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 xml:space="preserve">Of.n° </w:t>
      </w:r>
      <w:r w:rsidR="009006BC">
        <w:rPr>
          <w:rFonts w:ascii="Times New Roman" w:hAnsi="Times New Roman" w:cs="Times New Roman"/>
          <w:sz w:val="24"/>
          <w:szCs w:val="24"/>
        </w:rPr>
        <w:t>080/CMV/94</w:t>
      </w:r>
      <w:r w:rsidR="009006BC">
        <w:rPr>
          <w:rFonts w:ascii="Times New Roman" w:hAnsi="Times New Roman" w:cs="Times New Roman"/>
          <w:sz w:val="24"/>
          <w:szCs w:val="24"/>
        </w:rPr>
        <w:tab/>
      </w:r>
      <w:r w:rsidR="009006BC">
        <w:rPr>
          <w:rFonts w:ascii="Times New Roman" w:hAnsi="Times New Roman" w:cs="Times New Roman"/>
          <w:sz w:val="24"/>
          <w:szCs w:val="24"/>
        </w:rPr>
        <w:tab/>
      </w:r>
      <w:r w:rsidR="009006BC">
        <w:rPr>
          <w:rFonts w:ascii="Times New Roman" w:hAnsi="Times New Roman" w:cs="Times New Roman"/>
          <w:sz w:val="24"/>
          <w:szCs w:val="24"/>
        </w:rPr>
        <w:tab/>
      </w:r>
      <w:r w:rsidR="009006BC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9006BC">
        <w:rPr>
          <w:rFonts w:ascii="Times New Roman" w:hAnsi="Times New Roman" w:cs="Times New Roman"/>
          <w:sz w:val="24"/>
          <w:szCs w:val="24"/>
        </w:rPr>
        <w:t xml:space="preserve">15 de julho </w:t>
      </w:r>
      <w:r w:rsidRPr="00D57E72">
        <w:rPr>
          <w:rFonts w:ascii="Times New Roman" w:hAnsi="Times New Roman" w:cs="Times New Roman"/>
          <w:sz w:val="24"/>
          <w:szCs w:val="24"/>
        </w:rPr>
        <w:t>de 1994</w:t>
      </w:r>
      <w:r w:rsidR="009006BC"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9006BC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9006BC">
        <w:rPr>
          <w:rFonts w:ascii="Times New Roman" w:hAnsi="Times New Roman" w:cs="Times New Roman"/>
          <w:sz w:val="24"/>
          <w:szCs w:val="24"/>
        </w:rPr>
        <w:t xml:space="preserve"> Arlindo Vogel, feito na reunião do dia 13 de julho, do ano em curso, solicitar reparos na ponte localizada na localidade de Picada Schneider, próximo a residência do Senhor Adolfo Khunz.</w:t>
      </w:r>
    </w:p>
    <w:p w:rsidR="002A03A6" w:rsidRPr="00D57E72" w:rsidRDefault="009006BC" w:rsidP="009006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Devido suas péssimas condições, a referida ponde oferece sérios riscos de acidentes, pois as frestas e buracos na mesma impossibilitam o trafego de motociclistas. E, ainda conforme o vereador, é de se estranhar o fato de não ter sido feito nada, mesmo após inúmeras solicitações e transcorrido um longo prazo.</w:t>
      </w:r>
      <w:bookmarkStart w:id="0" w:name="_GoBack"/>
      <w:bookmarkEnd w:id="0"/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9006BC"/>
    <w:rsid w:val="009E5B9E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dcterms:created xsi:type="dcterms:W3CDTF">2015-10-07T11:55:00Z</dcterms:created>
  <dcterms:modified xsi:type="dcterms:W3CDTF">2015-10-07T16:47:00Z</dcterms:modified>
</cp:coreProperties>
</file>