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E0" w:rsidRDefault="00874DE0" w:rsidP="00874DE0">
      <w:pPr>
        <w:spacing w:line="480" w:lineRule="auto"/>
        <w:jc w:val="center"/>
        <w:rPr>
          <w:b/>
        </w:rPr>
      </w:pPr>
      <w:bookmarkStart w:id="0" w:name="_GoBack"/>
      <w:bookmarkEnd w:id="0"/>
      <w:r>
        <w:rPr>
          <w:b/>
        </w:rPr>
        <w:t>INDICAÇÃO N°003/2001</w:t>
      </w:r>
    </w:p>
    <w:p w:rsidR="00874DE0" w:rsidRDefault="00874DE0" w:rsidP="00874DE0">
      <w:pPr>
        <w:spacing w:line="480" w:lineRule="auto"/>
        <w:jc w:val="center"/>
        <w:rPr>
          <w:b/>
        </w:rPr>
      </w:pPr>
    </w:p>
    <w:p w:rsidR="00874DE0" w:rsidRDefault="00874DE0" w:rsidP="00874DE0">
      <w:pPr>
        <w:spacing w:line="480" w:lineRule="auto"/>
        <w:jc w:val="right"/>
        <w:rPr>
          <w:b/>
        </w:rPr>
      </w:pPr>
      <w:r>
        <w:t>Presidente Lucena, 15 de janeiro de 2001</w:t>
      </w:r>
    </w:p>
    <w:p w:rsidR="00874DE0" w:rsidRDefault="00874DE0" w:rsidP="00874DE0">
      <w:pPr>
        <w:spacing w:line="480" w:lineRule="auto"/>
        <w:jc w:val="both"/>
      </w:pPr>
    </w:p>
    <w:p w:rsidR="00874DE0" w:rsidRDefault="00874DE0" w:rsidP="00874DE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874DE0" w:rsidRDefault="00874DE0" w:rsidP="00874DE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estudo visando diminuir o período de desabastecimento de água na zona alta da cidade. </w:t>
      </w:r>
    </w:p>
    <w:p w:rsidR="00874DE0" w:rsidRDefault="00874DE0" w:rsidP="00874DE0">
      <w:pPr>
        <w:spacing w:line="480" w:lineRule="auto"/>
        <w:jc w:val="both"/>
      </w:pPr>
      <w:r>
        <w:t>Justificativa:</w:t>
      </w:r>
    </w:p>
    <w:p w:rsidR="00874DE0" w:rsidRDefault="00874DE0" w:rsidP="00874DE0">
      <w:pPr>
        <w:pStyle w:val="Corpodetexto"/>
      </w:pPr>
      <w:r>
        <w:tab/>
        <w:t xml:space="preserve">Justifica-se a indicação, considerando que a zona alta é a primeira em que ocorre desabastecimento e a última a receber água, quando normalizado o abastecimento. Dessa forma os moradores desses locais permanecem por longo período sem água, colocando-os numa situação constrangedora. Talvez uma das hipóteses para sanar o problema, seria quando restabelecido o abastecimento, fechar registro, restringindo o fornecimento de água, por período de uma ou duas horas, à zona alta. Pois se a interrupção não tiver sido longa, os munícipes da zona baixa nem terão percebido a falta de água até que sejam novamente abastecidos, enquanto que a zona alta já estará sem água, visto que há reservatório intermediário localizado junto ao Centro Administrativo, que mantém o fornecimento na região mais baixa. </w:t>
      </w:r>
    </w:p>
    <w:p w:rsidR="00874DE0" w:rsidRDefault="00874DE0" w:rsidP="00874DE0">
      <w:pPr>
        <w:spacing w:line="480" w:lineRule="auto"/>
      </w:pPr>
    </w:p>
    <w:p w:rsidR="00874DE0" w:rsidRDefault="00874DE0" w:rsidP="00874DE0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874DE0" w:rsidRDefault="00874DE0" w:rsidP="00874DE0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874DE0" w:rsidRDefault="00874DE0" w:rsidP="00874DE0">
      <w:pPr>
        <w:spacing w:line="360" w:lineRule="auto"/>
      </w:pPr>
    </w:p>
    <w:p w:rsidR="00874DE0" w:rsidRDefault="00874DE0" w:rsidP="00874DE0">
      <w:pPr>
        <w:spacing w:line="360" w:lineRule="auto"/>
      </w:pPr>
      <w:r>
        <w:t>Ilmo. Sr.</w:t>
      </w:r>
    </w:p>
    <w:p w:rsidR="00874DE0" w:rsidRDefault="00874DE0" w:rsidP="00874DE0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874DE0" w:rsidRDefault="00874DE0" w:rsidP="00874DE0">
      <w:pPr>
        <w:spacing w:line="360" w:lineRule="auto"/>
      </w:pPr>
      <w:r>
        <w:t>DD. Prefeito Municipal</w:t>
      </w:r>
    </w:p>
    <w:p w:rsidR="00874DE0" w:rsidRDefault="00874DE0" w:rsidP="00874DE0">
      <w:r>
        <w:t>Nesta Cidade – RS</w:t>
      </w:r>
    </w:p>
    <w:p w:rsidR="00613343" w:rsidRDefault="00874DE0"/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0"/>
    <w:rsid w:val="00336BF4"/>
    <w:rsid w:val="00874DE0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36363-488E-4159-9C4E-08602B71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74DE0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874DE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2015-10-08T02:44:00Z</dcterms:created>
  <dcterms:modified xsi:type="dcterms:W3CDTF">2015-10-08T02:45:00Z</dcterms:modified>
</cp:coreProperties>
</file>