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4D" w:rsidRDefault="00A52F4D" w:rsidP="00A52F4D">
      <w:pPr>
        <w:spacing w:line="480" w:lineRule="auto"/>
        <w:jc w:val="center"/>
        <w:rPr>
          <w:b/>
        </w:rPr>
      </w:pPr>
      <w:r>
        <w:rPr>
          <w:b/>
        </w:rPr>
        <w:t>INDICAÇÃO N°013/98</w:t>
      </w:r>
    </w:p>
    <w:p w:rsidR="00A52F4D" w:rsidRDefault="00A52F4D" w:rsidP="00A52F4D">
      <w:pPr>
        <w:spacing w:line="480" w:lineRule="auto"/>
        <w:jc w:val="center"/>
        <w:rPr>
          <w:b/>
        </w:rPr>
      </w:pPr>
    </w:p>
    <w:p w:rsidR="00A52F4D" w:rsidRDefault="00A52F4D" w:rsidP="00A52F4D">
      <w:pPr>
        <w:spacing w:line="480" w:lineRule="auto"/>
        <w:jc w:val="right"/>
      </w:pPr>
      <w:r>
        <w:t xml:space="preserve">Presidente Lucena, 14 de setembro de </w:t>
      </w:r>
      <w:proofErr w:type="gramStart"/>
      <w:r>
        <w:t>1998</w:t>
      </w:r>
      <w:proofErr w:type="gramEnd"/>
    </w:p>
    <w:p w:rsidR="00A52F4D" w:rsidRDefault="00A52F4D" w:rsidP="00A52F4D">
      <w:pPr>
        <w:spacing w:line="480" w:lineRule="auto"/>
        <w:jc w:val="right"/>
      </w:pPr>
    </w:p>
    <w:p w:rsidR="00A52F4D" w:rsidRDefault="00A52F4D" w:rsidP="00A52F4D">
      <w:pPr>
        <w:spacing w:line="480" w:lineRule="auto"/>
        <w:jc w:val="both"/>
        <w:rPr>
          <w:b/>
        </w:rPr>
      </w:pPr>
      <w:bookmarkStart w:id="0" w:name="_GoBack"/>
      <w:bookmarkEnd w:id="0"/>
      <w:r>
        <w:t xml:space="preserve">Vereador: </w:t>
      </w:r>
      <w:r>
        <w:rPr>
          <w:b/>
        </w:rPr>
        <w:t>João Adelmo Welter</w:t>
      </w:r>
    </w:p>
    <w:p w:rsidR="00A52F4D" w:rsidRDefault="00A52F4D" w:rsidP="00A52F4D">
      <w:pPr>
        <w:spacing w:line="480" w:lineRule="auto"/>
        <w:jc w:val="both"/>
        <w:rPr>
          <w:b/>
        </w:rPr>
      </w:pPr>
    </w:p>
    <w:p w:rsidR="00A52F4D" w:rsidRDefault="00A52F4D" w:rsidP="00A52F4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melhorais, ensaibramento, na Estrada Geral de Linha Nova Baixa no trecho compreendido entre a Estrada Para São José do Hortêncio e a divisa com o Município de Lindolfo Collor, em especial a parte que compreende o último quilômetro.  </w:t>
      </w:r>
    </w:p>
    <w:p w:rsidR="00A52F4D" w:rsidRDefault="00A52F4D" w:rsidP="00A52F4D">
      <w:pPr>
        <w:spacing w:line="480" w:lineRule="auto"/>
        <w:jc w:val="both"/>
        <w:rPr>
          <w:b/>
        </w:rPr>
      </w:pPr>
    </w:p>
    <w:p w:rsidR="00A52F4D" w:rsidRDefault="00A52F4D" w:rsidP="00A52F4D">
      <w:pPr>
        <w:jc w:val="both"/>
      </w:pPr>
      <w:r>
        <w:t>Justificativa:</w:t>
      </w:r>
    </w:p>
    <w:p w:rsidR="00A52F4D" w:rsidRDefault="00A52F4D" w:rsidP="00A52F4D">
      <w:pPr>
        <w:spacing w:line="480" w:lineRule="auto"/>
        <w:jc w:val="both"/>
      </w:pPr>
      <w:r>
        <w:tab/>
        <w:t xml:space="preserve">     Justifica-se a Indicação, considerando que a referida via não oferece as condições ideais de trânsito, em especial nesse último quilômetro que antecede a divisa com o Município vizinho, pois além do forte aclive, que por si já representa obstáculo, há grande incidência de valetas. Fatos esses, dificultam a vida dos motoristas, pois além de haver maior possibilidade de ocorrer dano a veículo, também aumentam os riscos de acidente. </w:t>
      </w:r>
    </w:p>
    <w:p w:rsidR="00A52F4D" w:rsidRDefault="00A52F4D" w:rsidP="00A52F4D"/>
    <w:p w:rsidR="00A52F4D" w:rsidRDefault="00A52F4D" w:rsidP="00A52F4D"/>
    <w:p w:rsidR="00A52F4D" w:rsidRDefault="00A52F4D" w:rsidP="00A52F4D"/>
    <w:p w:rsidR="00A52F4D" w:rsidRDefault="00A52F4D" w:rsidP="00A52F4D">
      <w:r>
        <w:t xml:space="preserve">                                                                                                      João Adelmo Welter</w:t>
      </w:r>
    </w:p>
    <w:p w:rsidR="00A52F4D" w:rsidRDefault="00A52F4D" w:rsidP="00A52F4D">
      <w:r>
        <w:t xml:space="preserve">                                                                                                               Vereador</w:t>
      </w:r>
    </w:p>
    <w:p w:rsidR="00A52F4D" w:rsidRDefault="00A52F4D" w:rsidP="00A52F4D"/>
    <w:p w:rsidR="00A52F4D" w:rsidRDefault="00A52F4D" w:rsidP="00A52F4D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A52F4D" w:rsidRDefault="00A52F4D" w:rsidP="00A52F4D">
      <w:pPr>
        <w:spacing w:line="360" w:lineRule="auto"/>
      </w:pPr>
      <w:r>
        <w:t>Roque Danilo Exner</w:t>
      </w:r>
    </w:p>
    <w:p w:rsidR="00A52F4D" w:rsidRDefault="00A52F4D" w:rsidP="00A52F4D">
      <w:pPr>
        <w:spacing w:line="360" w:lineRule="auto"/>
      </w:pPr>
      <w:r>
        <w:t>DD. Prefeito Municipal</w:t>
      </w:r>
    </w:p>
    <w:p w:rsidR="00A52F4D" w:rsidRDefault="00A52F4D" w:rsidP="00A52F4D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4D"/>
    <w:rsid w:val="00054C41"/>
    <w:rsid w:val="005F78DF"/>
    <w:rsid w:val="00A52F4D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2015-10-09T19:44:00Z</dcterms:created>
  <dcterms:modified xsi:type="dcterms:W3CDTF">2015-10-09T19:45:00Z</dcterms:modified>
</cp:coreProperties>
</file>