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710"/>
      </w:tblGrid>
      <w:tr w:rsidR="00C407A8" w:rsidTr="00241FF8">
        <w:trPr>
          <w:cantSplit/>
          <w:trHeight w:hRule="exact" w:val="266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7A8" w:rsidRDefault="00562C10" w:rsidP="00241FF8">
            <w:pPr>
              <w:spacing w:after="24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914400" cy="1057275"/>
                  <wp:effectExtent l="0" t="0" r="0" b="9525"/>
                  <wp:docPr id="1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7A8" w:rsidRDefault="00C407A8" w:rsidP="00241FF8">
            <w:pPr>
              <w:pStyle w:val="Style1"/>
              <w:kinsoku w:val="0"/>
              <w:autoSpaceDE/>
              <w:autoSpaceDN/>
              <w:adjustRightInd/>
              <w:spacing w:before="108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C407A8" w:rsidRDefault="00C407A8" w:rsidP="00241FF8">
            <w:pPr>
              <w:pStyle w:val="Style1"/>
              <w:kinsoku w:val="0"/>
              <w:autoSpaceDE/>
              <w:autoSpaceDN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C407A8" w:rsidTr="00241FF8">
        <w:trPr>
          <w:cantSplit/>
          <w:trHeight w:hRule="exact" w:val="50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A8" w:rsidRDefault="00C407A8" w:rsidP="00241FF8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A8" w:rsidRDefault="00C407A8" w:rsidP="00241FF8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C407A8" w:rsidTr="00241FF8">
        <w:trPr>
          <w:cantSplit/>
          <w:trHeight w:hRule="exact" w:val="1205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A8" w:rsidRDefault="00C407A8" w:rsidP="00241FF8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A8" w:rsidRDefault="00C407A8" w:rsidP="00241FF8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Default="00562C10" w:rsidP="00C407A8">
      <w:pPr>
        <w:pStyle w:val="Style1"/>
        <w:kinsoku w:val="0"/>
        <w:autoSpaceDE/>
        <w:autoSpaceDN/>
        <w:adjustRightInd/>
        <w:ind w:right="540"/>
        <w:jc w:val="right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>Presidente Lucena, 26 de julho de 2010.</w:t>
      </w:r>
    </w:p>
    <w:p w:rsidR="00C407A8" w:rsidRPr="00C407A8" w:rsidRDefault="00C407A8" w:rsidP="00C407A8">
      <w:pPr>
        <w:pStyle w:val="Style1"/>
        <w:kinsoku w:val="0"/>
        <w:autoSpaceDE/>
        <w:autoSpaceDN/>
        <w:adjustRightInd/>
        <w:ind w:right="540"/>
        <w:jc w:val="right"/>
        <w:rPr>
          <w:rStyle w:val="CharacterStyle1"/>
          <w:bCs/>
          <w:sz w:val="24"/>
          <w:szCs w:val="24"/>
        </w:rPr>
      </w:pPr>
    </w:p>
    <w:p w:rsidR="00000000" w:rsidRPr="00C407A8" w:rsidRDefault="00562C10" w:rsidP="00C407A8">
      <w:pPr>
        <w:pStyle w:val="Style1"/>
        <w:kinsoku w:val="0"/>
        <w:autoSpaceDE/>
        <w:autoSpaceDN/>
        <w:adjustRightInd/>
        <w:spacing w:line="201" w:lineRule="auto"/>
        <w:ind w:left="504"/>
        <w:rPr>
          <w:rStyle w:val="CharacterStyle1"/>
          <w:b/>
          <w:bCs/>
          <w:sz w:val="24"/>
          <w:szCs w:val="24"/>
        </w:rPr>
      </w:pPr>
      <w:r w:rsidRPr="00C407A8">
        <w:rPr>
          <w:rStyle w:val="CharacterStyle1"/>
          <w:b/>
          <w:bCs/>
          <w:sz w:val="24"/>
          <w:szCs w:val="24"/>
        </w:rPr>
        <w:t>Of.Cam no 030/GAB/2010</w:t>
      </w:r>
    </w:p>
    <w:p w:rsidR="00C407A8" w:rsidRDefault="00562C10" w:rsidP="00C407A8">
      <w:pPr>
        <w:pStyle w:val="Style1"/>
        <w:kinsoku w:val="0"/>
        <w:autoSpaceDE/>
        <w:autoSpaceDN/>
        <w:adjustRightInd/>
        <w:spacing w:line="206" w:lineRule="auto"/>
        <w:ind w:left="504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/>
          <w:bCs/>
          <w:sz w:val="24"/>
          <w:szCs w:val="24"/>
        </w:rPr>
        <w:t>ASSUNTO:</w:t>
      </w:r>
      <w:r w:rsidRPr="00C407A8">
        <w:rPr>
          <w:rStyle w:val="CharacterStyle1"/>
          <w:bCs/>
          <w:sz w:val="24"/>
          <w:szCs w:val="24"/>
        </w:rPr>
        <w:t xml:space="preserve"> diversos</w:t>
      </w:r>
    </w:p>
    <w:p w:rsidR="00C407A8" w:rsidRDefault="00C407A8" w:rsidP="00C407A8">
      <w:pPr>
        <w:pStyle w:val="Style1"/>
        <w:kinsoku w:val="0"/>
        <w:autoSpaceDE/>
        <w:autoSpaceDN/>
        <w:adjustRightInd/>
        <w:spacing w:line="206" w:lineRule="auto"/>
        <w:ind w:left="504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206" w:lineRule="auto"/>
        <w:ind w:left="504"/>
        <w:rPr>
          <w:rStyle w:val="CharacterStyle1"/>
          <w:bCs/>
          <w:sz w:val="24"/>
          <w:szCs w:val="24"/>
        </w:rPr>
      </w:pPr>
    </w:p>
    <w:p w:rsidR="00C407A8" w:rsidRPr="00C407A8" w:rsidRDefault="00C407A8" w:rsidP="00C407A8">
      <w:pPr>
        <w:pStyle w:val="Style1"/>
        <w:kinsoku w:val="0"/>
        <w:autoSpaceDE/>
        <w:autoSpaceDN/>
        <w:adjustRightInd/>
        <w:spacing w:line="206" w:lineRule="auto"/>
        <w:ind w:left="504"/>
        <w:rPr>
          <w:rStyle w:val="CharacterStyle1"/>
          <w:bCs/>
          <w:sz w:val="24"/>
          <w:szCs w:val="24"/>
        </w:rPr>
      </w:pPr>
    </w:p>
    <w:p w:rsidR="00000000" w:rsidRPr="00C407A8" w:rsidRDefault="00562C10" w:rsidP="00C407A8">
      <w:pPr>
        <w:pStyle w:val="Style1"/>
        <w:kinsoku w:val="0"/>
        <w:autoSpaceDE/>
        <w:autoSpaceDN/>
        <w:adjustRightInd/>
        <w:ind w:firstLine="1418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>Prezada Sra. Presidente,</w:t>
      </w: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000000" w:rsidRPr="00C407A8" w:rsidRDefault="00562C10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>Ao cumprimentá</w:t>
      </w:r>
      <w:r w:rsidRPr="00C407A8">
        <w:rPr>
          <w:rStyle w:val="CharacterStyle1"/>
          <w:bCs/>
          <w:sz w:val="24"/>
          <w:szCs w:val="24"/>
        </w:rPr>
        <w:t xml:space="preserve">-la, aproveitamos primeiramente a oportunidade para informar a </w:t>
      </w:r>
      <w:r w:rsidRPr="00C407A8">
        <w:rPr>
          <w:rStyle w:val="CharacterStyle1"/>
          <w:bCs/>
          <w:sz w:val="24"/>
          <w:szCs w:val="24"/>
        </w:rPr>
        <w:t xml:space="preserve">Câmara Municipal de Vereadores que o Sr. Prefeito Municipal de Presidente Lucena, Baltasar </w:t>
      </w:r>
      <w:r w:rsidRPr="00C407A8">
        <w:rPr>
          <w:rStyle w:val="CharacterStyle1"/>
          <w:bCs/>
          <w:sz w:val="24"/>
          <w:szCs w:val="24"/>
        </w:rPr>
        <w:t xml:space="preserve">Natalício Hansen, saiu de férias no dia 23/07/2010, assumindo o cargo durante o período em </w:t>
      </w:r>
      <w:r w:rsidRPr="00C407A8">
        <w:rPr>
          <w:rStyle w:val="CharacterStyle1"/>
          <w:bCs/>
          <w:sz w:val="24"/>
          <w:szCs w:val="24"/>
        </w:rPr>
        <w:t>que o Prefe</w:t>
      </w:r>
      <w:r w:rsidRPr="00C407A8">
        <w:rPr>
          <w:rStyle w:val="CharacterStyle1"/>
          <w:bCs/>
          <w:sz w:val="24"/>
          <w:szCs w:val="24"/>
        </w:rPr>
        <w:t>ito se fizer ausente o Vice —Prefeito, Sr. Alvino Hanauer.</w:t>
      </w:r>
    </w:p>
    <w:p w:rsidR="00000000" w:rsidRPr="00C407A8" w:rsidRDefault="00562C10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 xml:space="preserve">Oportunamente, registramos que por um lapso, não foram respondidos os pedidos </w:t>
      </w:r>
      <w:r w:rsidRPr="00C407A8">
        <w:rPr>
          <w:rStyle w:val="CharacterStyle1"/>
          <w:bCs/>
          <w:sz w:val="24"/>
          <w:szCs w:val="24"/>
        </w:rPr>
        <w:t xml:space="preserve">de informações de n° 002/2010, de autoria da Vereadora Denise Raquel Vogel Staudt, em </w:t>
      </w:r>
      <w:r w:rsidRPr="00C407A8">
        <w:rPr>
          <w:rStyle w:val="CharacterStyle1"/>
          <w:bCs/>
          <w:sz w:val="24"/>
          <w:szCs w:val="24"/>
        </w:rPr>
        <w:t>29/04/2010 e o pedido de informaç</w:t>
      </w:r>
      <w:r w:rsidRPr="00C407A8">
        <w:rPr>
          <w:rStyle w:val="CharacterStyle1"/>
          <w:bCs/>
          <w:sz w:val="24"/>
          <w:szCs w:val="24"/>
        </w:rPr>
        <w:t xml:space="preserve">ão n° 001/2010, em 20/04/2010, de autoria do Vereador </w:t>
      </w:r>
      <w:r w:rsidRPr="00C407A8">
        <w:rPr>
          <w:rStyle w:val="CharacterStyle1"/>
          <w:bCs/>
          <w:sz w:val="24"/>
          <w:szCs w:val="24"/>
        </w:rPr>
        <w:t>Sr. Marcos Aurélio Heylamm.</w:t>
      </w:r>
    </w:p>
    <w:p w:rsidR="00000000" w:rsidRPr="00C407A8" w:rsidRDefault="00562C10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 xml:space="preserve">Quanto ao Pedido de Informação n° 002/2010, informamos que há sim intenção </w:t>
      </w:r>
      <w:r w:rsidRPr="00C407A8">
        <w:rPr>
          <w:rStyle w:val="CharacterStyle1"/>
          <w:bCs/>
          <w:sz w:val="24"/>
          <w:szCs w:val="24"/>
        </w:rPr>
        <w:t xml:space="preserve">do Município em melhorar as condições de trafegabilidade de veículos na via que interliga as </w:t>
      </w:r>
      <w:r w:rsidRPr="00C407A8">
        <w:rPr>
          <w:rStyle w:val="CharacterStyle1"/>
          <w:bCs/>
          <w:sz w:val="24"/>
          <w:szCs w:val="24"/>
        </w:rPr>
        <w:t>locali</w:t>
      </w:r>
      <w:r w:rsidRPr="00C407A8">
        <w:rPr>
          <w:rStyle w:val="CharacterStyle1"/>
          <w:bCs/>
          <w:sz w:val="24"/>
          <w:szCs w:val="24"/>
        </w:rPr>
        <w:t xml:space="preserve">dades de Vila Rica e Picada Schneider. Cabe ressaltar aos Ilustres Vereadores que é </w:t>
      </w:r>
      <w:r w:rsidRPr="00C407A8">
        <w:rPr>
          <w:rStyle w:val="CharacterStyle1"/>
          <w:bCs/>
          <w:sz w:val="24"/>
          <w:szCs w:val="24"/>
        </w:rPr>
        <w:t>comum que em razão das condições climáticas a r</w:t>
      </w:r>
      <w:r w:rsidR="00C407A8" w:rsidRPr="00C407A8">
        <w:rPr>
          <w:rStyle w:val="CharacterStyle1"/>
          <w:bCs/>
          <w:sz w:val="24"/>
          <w:szCs w:val="24"/>
        </w:rPr>
        <w:t>eferida Estrada fique momentane</w:t>
      </w:r>
      <w:r w:rsidRPr="00C407A8">
        <w:rPr>
          <w:rStyle w:val="CharacterStyle1"/>
          <w:bCs/>
          <w:sz w:val="24"/>
          <w:szCs w:val="24"/>
        </w:rPr>
        <w:t>a</w:t>
      </w:r>
      <w:r w:rsidR="00C407A8" w:rsidRPr="00C407A8">
        <w:rPr>
          <w:rStyle w:val="CharacterStyle1"/>
          <w:bCs/>
          <w:sz w:val="24"/>
          <w:szCs w:val="24"/>
        </w:rPr>
        <w:t>ment</w:t>
      </w:r>
      <w:r w:rsidRPr="00C407A8">
        <w:rPr>
          <w:rStyle w:val="CharacterStyle1"/>
          <w:bCs/>
          <w:sz w:val="24"/>
          <w:szCs w:val="24"/>
        </w:rPr>
        <w:t xml:space="preserve">e com </w:t>
      </w:r>
      <w:r w:rsidRPr="00C407A8">
        <w:rPr>
          <w:rStyle w:val="CharacterStyle1"/>
          <w:bCs/>
          <w:sz w:val="24"/>
          <w:szCs w:val="24"/>
        </w:rPr>
        <w:t xml:space="preserve">dificuldade de tráfego. Ademais, o excesso de solicitações e a falta de mão-de-obra </w:t>
      </w:r>
      <w:r w:rsidRPr="00C407A8">
        <w:rPr>
          <w:rStyle w:val="CharacterStyle1"/>
          <w:bCs/>
          <w:sz w:val="24"/>
          <w:szCs w:val="24"/>
        </w:rPr>
        <w:t xml:space="preserve">para </w:t>
      </w:r>
      <w:r w:rsidRPr="00C407A8">
        <w:rPr>
          <w:rStyle w:val="CharacterStyle1"/>
          <w:bCs/>
          <w:sz w:val="24"/>
          <w:szCs w:val="24"/>
        </w:rPr>
        <w:t xml:space="preserve">operar equipamentos na Secretaria de Obras, fez com que o cronograma de atividades/obras </w:t>
      </w:r>
      <w:r w:rsidRPr="00C407A8">
        <w:rPr>
          <w:rStyle w:val="CharacterStyle1"/>
          <w:bCs/>
          <w:sz w:val="24"/>
          <w:szCs w:val="24"/>
        </w:rPr>
        <w:t>precisasse de adequações nas prioridades. Porém, estando a Secretaria de Obras trabalhando com 100% dos operadores, seria suprida a falta de mão de obra e o servi</w:t>
      </w:r>
      <w:r w:rsidRPr="00C407A8">
        <w:rPr>
          <w:rStyle w:val="CharacterStyle1"/>
          <w:bCs/>
          <w:sz w:val="24"/>
          <w:szCs w:val="24"/>
        </w:rPr>
        <w:t>ço normalizado.</w:t>
      </w:r>
    </w:p>
    <w:p w:rsidR="00000000" w:rsidRDefault="00562C10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 xml:space="preserve">No que diz respeito ao pedido 001/2010 referido, primeiramente solicitamos que </w:t>
      </w:r>
      <w:r w:rsidRPr="00C407A8">
        <w:rPr>
          <w:rStyle w:val="CharacterStyle1"/>
          <w:bCs/>
          <w:sz w:val="24"/>
          <w:szCs w:val="24"/>
        </w:rPr>
        <w:t xml:space="preserve">os pedidos de informações sejam objetivos, informando nomes dos envolvidos para facilitar </w:t>
      </w:r>
      <w:r w:rsidRPr="00C407A8">
        <w:rPr>
          <w:rStyle w:val="CharacterStyle1"/>
          <w:bCs/>
          <w:sz w:val="24"/>
          <w:szCs w:val="24"/>
        </w:rPr>
        <w:t>as diligencias em busca de informaçõ</w:t>
      </w:r>
      <w:r w:rsidRPr="00C407A8">
        <w:rPr>
          <w:rStyle w:val="CharacterStyle1"/>
          <w:bCs/>
          <w:sz w:val="24"/>
          <w:szCs w:val="24"/>
        </w:rPr>
        <w:t xml:space="preserve">es exatas aos Srs. Vereadores. Quanto ao mérito, </w:t>
      </w:r>
      <w:r w:rsidRPr="00C407A8">
        <w:rPr>
          <w:rStyle w:val="CharacterStyle1"/>
          <w:bCs/>
          <w:sz w:val="24"/>
          <w:szCs w:val="24"/>
        </w:rPr>
        <w:t xml:space="preserve">informamos que na noite em questão, ao atender a munícipe e diagnosticar a necessidade de </w:t>
      </w:r>
      <w:r w:rsidRPr="00C407A8">
        <w:rPr>
          <w:rStyle w:val="CharacterStyle1"/>
          <w:bCs/>
          <w:sz w:val="24"/>
          <w:szCs w:val="24"/>
        </w:rPr>
        <w:t xml:space="preserve">removê-la para NH, o Hospital São José fez contato com o motorista da ambulância do </w:t>
      </w:r>
      <w:r w:rsidRPr="00C407A8">
        <w:rPr>
          <w:rStyle w:val="CharacterStyle1"/>
          <w:bCs/>
          <w:sz w:val="24"/>
          <w:szCs w:val="24"/>
        </w:rPr>
        <w:t>Município de Presidente Lucena, o</w:t>
      </w:r>
      <w:r w:rsidRPr="00C407A8">
        <w:rPr>
          <w:rStyle w:val="CharacterStyle1"/>
          <w:bCs/>
          <w:sz w:val="24"/>
          <w:szCs w:val="24"/>
        </w:rPr>
        <w:t xml:space="preserve"> qual dirigiu-se imediatamente ao pátio da Prefeitura em busca do veículo adequado para remoção. Todavia, após cerca de 10 minutos do primeiro </w:t>
      </w:r>
      <w:r w:rsidRPr="00C407A8">
        <w:rPr>
          <w:rStyle w:val="CharacterStyle1"/>
          <w:bCs/>
          <w:sz w:val="24"/>
          <w:szCs w:val="24"/>
        </w:rPr>
        <w:t>contato, quando o veículo de Presidente Lucena já estava no caminho para Ivoti, o Hospital</w:t>
      </w: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710"/>
      </w:tblGrid>
      <w:tr w:rsidR="00C407A8" w:rsidTr="00241FF8">
        <w:trPr>
          <w:cantSplit/>
          <w:trHeight w:hRule="exact" w:val="266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7A8" w:rsidRDefault="00562C10" w:rsidP="00241FF8">
            <w:pPr>
              <w:spacing w:after="24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914400" cy="1057275"/>
                  <wp:effectExtent l="0" t="0" r="0" b="9525"/>
                  <wp:docPr id="3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7A8" w:rsidRDefault="00C407A8" w:rsidP="00241FF8">
            <w:pPr>
              <w:pStyle w:val="Style1"/>
              <w:kinsoku w:val="0"/>
              <w:autoSpaceDE/>
              <w:autoSpaceDN/>
              <w:adjustRightInd/>
              <w:spacing w:before="108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C407A8" w:rsidRDefault="00C407A8" w:rsidP="00241FF8">
            <w:pPr>
              <w:pStyle w:val="Style1"/>
              <w:kinsoku w:val="0"/>
              <w:autoSpaceDE/>
              <w:autoSpaceDN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C407A8" w:rsidTr="00241FF8">
        <w:trPr>
          <w:cantSplit/>
          <w:trHeight w:hRule="exact" w:val="50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A8" w:rsidRDefault="00C407A8" w:rsidP="00241FF8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A8" w:rsidRDefault="00C407A8" w:rsidP="00241FF8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C407A8" w:rsidTr="00241FF8">
        <w:trPr>
          <w:cantSplit/>
          <w:trHeight w:hRule="exact" w:val="1205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A8" w:rsidRDefault="00C407A8" w:rsidP="00241FF8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7A8" w:rsidRDefault="00C407A8" w:rsidP="00241FF8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P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Pr="00C407A8" w:rsidRDefault="00C407A8" w:rsidP="00C407A8">
      <w:pPr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>São José retornou a ligação ao motorista informando não mais precisar da remoção naquele momento, eis que o Hospital já havia providenciado e tudo estava resolvido. Reiteramos que de fato a Saúde é uma preocupação constante e prioritária desta gestão administrativa e, por essa razão, todos os servidores estão empenhados em atender prontamente a todos que precisam.</w:t>
      </w:r>
    </w:p>
    <w:p w:rsidR="00C407A8" w:rsidRPr="00C407A8" w:rsidRDefault="00C407A8" w:rsidP="00C407A8">
      <w:pPr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>Sem mais, nos colocamos a disposição para eventuais esclarecimentos e reiteramos votos de estiam e apreço.</w:t>
      </w:r>
    </w:p>
    <w:p w:rsidR="00C407A8" w:rsidRP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>Atenciosamente.</w:t>
      </w:r>
    </w:p>
    <w:p w:rsidR="00C407A8" w:rsidRP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P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Pr="00C407A8" w:rsidRDefault="00C407A8" w:rsidP="00C407A8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b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/>
          <w:bCs/>
          <w:sz w:val="24"/>
          <w:szCs w:val="24"/>
        </w:rPr>
        <w:t>ALVINO ROBERTO HANAUER</w:t>
      </w: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Cs/>
          <w:sz w:val="24"/>
          <w:szCs w:val="24"/>
        </w:rPr>
        <w:tab/>
      </w:r>
      <w:r w:rsidRPr="00C407A8"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 xml:space="preserve">   </w:t>
      </w:r>
      <w:r w:rsidRPr="00C407A8">
        <w:rPr>
          <w:rStyle w:val="CharacterStyle1"/>
          <w:bCs/>
          <w:sz w:val="24"/>
          <w:szCs w:val="24"/>
        </w:rPr>
        <w:t>Prefeito Municipal em Exercício</w:t>
      </w: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C407A8" w:rsidRPr="00C407A8" w:rsidRDefault="00C407A8" w:rsidP="00C407A8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>À Sra.</w:t>
      </w:r>
    </w:p>
    <w:p w:rsidR="00C407A8" w:rsidRPr="00C407A8" w:rsidRDefault="00C407A8" w:rsidP="00C407A8">
      <w:pPr>
        <w:pStyle w:val="Style1"/>
        <w:kinsoku w:val="0"/>
        <w:autoSpaceDE/>
        <w:autoSpaceDN/>
        <w:adjustRightInd/>
        <w:spacing w:before="36"/>
        <w:jc w:val="both"/>
        <w:rPr>
          <w:rStyle w:val="CharacterStyle1"/>
          <w:b/>
          <w:bCs/>
          <w:sz w:val="23"/>
          <w:szCs w:val="23"/>
        </w:rPr>
      </w:pPr>
      <w:r w:rsidRPr="00C407A8">
        <w:rPr>
          <w:rStyle w:val="CharacterStyle1"/>
          <w:b/>
          <w:bCs/>
          <w:sz w:val="23"/>
          <w:szCs w:val="23"/>
        </w:rPr>
        <w:t>Ver</w:t>
      </w:r>
      <w:r w:rsidRPr="00C407A8">
        <w:rPr>
          <w:rStyle w:val="CharacterStyle1"/>
          <w:b/>
          <w:bCs/>
          <w:sz w:val="23"/>
          <w:szCs w:val="23"/>
        </w:rPr>
        <w:t>ª</w:t>
      </w:r>
      <w:r w:rsidRPr="00C407A8">
        <w:rPr>
          <w:rStyle w:val="CharacterStyle1"/>
          <w:b/>
          <w:bCs/>
          <w:sz w:val="23"/>
          <w:szCs w:val="23"/>
        </w:rPr>
        <w:t>. Marlene Koepel Backes</w:t>
      </w:r>
    </w:p>
    <w:p w:rsidR="00C407A8" w:rsidRPr="00C407A8" w:rsidRDefault="00C407A8" w:rsidP="00C407A8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 xml:space="preserve">Presidente da Câmara Municipal de Vereadores </w:t>
      </w:r>
    </w:p>
    <w:p w:rsidR="00C407A8" w:rsidRPr="00C407A8" w:rsidRDefault="00C407A8" w:rsidP="00C407A8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C407A8">
        <w:rPr>
          <w:rStyle w:val="CharacterStyle1"/>
          <w:bCs/>
          <w:sz w:val="24"/>
          <w:szCs w:val="24"/>
        </w:rPr>
        <w:t>Presidente Lucena/RS</w:t>
      </w:r>
    </w:p>
    <w:p w:rsidR="00C407A8" w:rsidRPr="00C407A8" w:rsidRDefault="00C407A8" w:rsidP="00C407A8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1"/>
          <w:bCs/>
          <w:sz w:val="24"/>
          <w:szCs w:val="24"/>
        </w:rPr>
      </w:pPr>
      <w:bookmarkStart w:id="0" w:name="_GoBack"/>
      <w:bookmarkEnd w:id="0"/>
    </w:p>
    <w:sectPr w:rsidR="00C407A8" w:rsidRPr="00C407A8" w:rsidSect="00C407A8">
      <w:pgSz w:w="11918" w:h="16854"/>
      <w:pgMar w:top="460" w:right="1286" w:bottom="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A8"/>
    <w:rsid w:val="00562C10"/>
    <w:rsid w:val="00C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C407A8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C407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2016-06-01T19:11:00Z</dcterms:created>
  <dcterms:modified xsi:type="dcterms:W3CDTF">2016-06-01T19:11:00Z</dcterms:modified>
</cp:coreProperties>
</file>