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F42DFB">
        <w:rPr>
          <w:rStyle w:val="CharacterStyle1"/>
          <w:b/>
          <w:color w:val="000000"/>
          <w:sz w:val="24"/>
          <w:szCs w:val="24"/>
        </w:rPr>
        <w:t>3</w:t>
      </w:r>
      <w:r w:rsidRPr="001A35A3">
        <w:rPr>
          <w:rStyle w:val="CharacterStyle1"/>
          <w:b/>
          <w:color w:val="000000"/>
          <w:sz w:val="24"/>
          <w:szCs w:val="24"/>
        </w:rPr>
        <w:t>/9</w:t>
      </w:r>
      <w:r w:rsidR="00B14922">
        <w:rPr>
          <w:rStyle w:val="CharacterStyle1"/>
          <w:b/>
          <w:color w:val="000000"/>
          <w:sz w:val="24"/>
          <w:szCs w:val="24"/>
        </w:rPr>
        <w:t>6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A1532" w:rsidRDefault="001A35A3" w:rsidP="001A35A3">
      <w:pPr>
        <w:ind w:left="3969"/>
        <w:jc w:val="both"/>
        <w:rPr>
          <w:rStyle w:val="CharacterStyle1"/>
          <w:b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B14922">
        <w:rPr>
          <w:rStyle w:val="CharacterStyle1"/>
          <w:b/>
          <w:sz w:val="24"/>
          <w:szCs w:val="24"/>
        </w:rPr>
        <w:t>ABRIL</w:t>
      </w:r>
      <w:r w:rsidR="00EA1532">
        <w:rPr>
          <w:rStyle w:val="CharacterStyle1"/>
          <w:b/>
          <w:sz w:val="24"/>
          <w:szCs w:val="24"/>
        </w:rPr>
        <w:t xml:space="preserve"> DE</w:t>
      </w:r>
      <w:r w:rsidR="00383CA7" w:rsidRPr="00383CA7">
        <w:rPr>
          <w:rStyle w:val="CharacterStyle1"/>
          <w:b/>
          <w:sz w:val="24"/>
          <w:szCs w:val="24"/>
        </w:rPr>
        <w:t xml:space="preserve"> 199</w:t>
      </w:r>
      <w:r w:rsidR="00B14922">
        <w:rPr>
          <w:rStyle w:val="CharacterStyle1"/>
          <w:b/>
          <w:sz w:val="24"/>
          <w:szCs w:val="24"/>
        </w:rPr>
        <w:t>6</w:t>
      </w:r>
      <w:r w:rsidR="00383CA7" w:rsidRPr="00383CA7">
        <w:rPr>
          <w:rStyle w:val="CharacterStyle1"/>
          <w:b/>
          <w:sz w:val="24"/>
          <w:szCs w:val="24"/>
        </w:rPr>
        <w:t>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B14922">
        <w:rPr>
          <w:rStyle w:val="CharacterStyle1"/>
          <w:sz w:val="24"/>
          <w:szCs w:val="24"/>
        </w:rPr>
        <w:t>abril</w:t>
      </w:r>
      <w:r w:rsidRPr="00117F71">
        <w:rPr>
          <w:rStyle w:val="CharacterStyle1"/>
          <w:sz w:val="24"/>
          <w:szCs w:val="24"/>
        </w:rPr>
        <w:t xml:space="preserve"> de 199</w:t>
      </w:r>
      <w:r w:rsidR="00B14922">
        <w:rPr>
          <w:rStyle w:val="CharacterStyle1"/>
          <w:sz w:val="24"/>
          <w:szCs w:val="24"/>
        </w:rPr>
        <w:t>6</w:t>
      </w:r>
      <w:proofErr w:type="gramStart"/>
      <w:r w:rsidR="00B14922">
        <w:rPr>
          <w:rStyle w:val="CharacterStyle1"/>
          <w:sz w:val="24"/>
          <w:szCs w:val="24"/>
        </w:rPr>
        <w:t>,</w:t>
      </w:r>
      <w:r w:rsidRPr="00117F71">
        <w:rPr>
          <w:rStyle w:val="CharacterStyle1"/>
          <w:sz w:val="24"/>
          <w:szCs w:val="24"/>
        </w:rPr>
        <w:t xml:space="preserve"> </w:t>
      </w:r>
      <w:r w:rsidR="00424F68">
        <w:rPr>
          <w:rStyle w:val="CharacterStyle1"/>
          <w:sz w:val="24"/>
          <w:szCs w:val="24"/>
        </w:rPr>
        <w:t>é</w:t>
      </w:r>
      <w:proofErr w:type="gramEnd"/>
      <w:r w:rsidR="00424F68">
        <w:rPr>
          <w:rStyle w:val="CharacterStyle1"/>
          <w:sz w:val="24"/>
          <w:szCs w:val="24"/>
        </w:rPr>
        <w:t xml:space="preserve"> aumentada em </w:t>
      </w:r>
      <w:r w:rsidR="00F42DFB">
        <w:rPr>
          <w:rStyle w:val="CharacterStyle1"/>
          <w:sz w:val="24"/>
          <w:szCs w:val="24"/>
        </w:rPr>
        <w:t>1</w:t>
      </w:r>
      <w:r w:rsidR="00B14922">
        <w:rPr>
          <w:rStyle w:val="CharacterStyle1"/>
          <w:sz w:val="24"/>
          <w:szCs w:val="24"/>
        </w:rPr>
        <w:t>0</w:t>
      </w:r>
      <w:r w:rsidR="00424F68">
        <w:rPr>
          <w:rStyle w:val="CharacterStyle1"/>
          <w:sz w:val="24"/>
          <w:szCs w:val="24"/>
        </w:rPr>
        <w:t>% (</w:t>
      </w:r>
      <w:r w:rsidR="00B14922">
        <w:rPr>
          <w:rStyle w:val="CharacterStyle1"/>
          <w:sz w:val="24"/>
          <w:szCs w:val="24"/>
        </w:rPr>
        <w:t>dez</w:t>
      </w:r>
      <w:r w:rsidR="00424F68">
        <w:rPr>
          <w:rStyle w:val="CharacterStyle1"/>
          <w:sz w:val="24"/>
          <w:szCs w:val="24"/>
        </w:rPr>
        <w:t xml:space="preserve"> </w:t>
      </w:r>
      <w:r w:rsidR="00F42DFB">
        <w:rPr>
          <w:rStyle w:val="CharacterStyle1"/>
          <w:sz w:val="24"/>
          <w:szCs w:val="24"/>
        </w:rPr>
        <w:t>p</w:t>
      </w:r>
      <w:r w:rsidR="00424F68">
        <w:rPr>
          <w:rStyle w:val="CharacterStyle1"/>
          <w:sz w:val="24"/>
          <w:szCs w:val="24"/>
        </w:rPr>
        <w:t xml:space="preserve">or </w:t>
      </w:r>
      <w:r w:rsidR="00F42DFB">
        <w:rPr>
          <w:rStyle w:val="CharacterStyle1"/>
          <w:sz w:val="24"/>
          <w:szCs w:val="24"/>
        </w:rPr>
        <w:t>c</w:t>
      </w:r>
      <w:r w:rsidR="00424F68">
        <w:rPr>
          <w:rStyle w:val="CharacterStyle1"/>
          <w:sz w:val="24"/>
          <w:szCs w:val="24"/>
        </w:rPr>
        <w:t>ento), ficando estabel</w:t>
      </w:r>
      <w:r w:rsidRPr="00117F71">
        <w:rPr>
          <w:rStyle w:val="CharacterStyle1"/>
          <w:sz w:val="24"/>
          <w:szCs w:val="24"/>
        </w:rPr>
        <w:t>ecida da seguinte forma:</w:t>
      </w:r>
    </w:p>
    <w:p w:rsidR="00EA1532" w:rsidRPr="00117F71" w:rsidRDefault="00EA1532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a) </w:t>
      </w:r>
      <w:r w:rsidR="00B14922">
        <w:rPr>
          <w:rStyle w:val="CharacterStyle1"/>
          <w:sz w:val="24"/>
          <w:szCs w:val="24"/>
        </w:rPr>
        <w:t xml:space="preserve">PARTE FIXA - </w:t>
      </w:r>
      <w:r w:rsidR="00EA1532">
        <w:rPr>
          <w:rStyle w:val="CharacterStyle1"/>
          <w:sz w:val="24"/>
          <w:szCs w:val="24"/>
        </w:rPr>
        <w:t>R</w:t>
      </w:r>
      <w:r w:rsidRPr="00117F71">
        <w:rPr>
          <w:rStyle w:val="CharacterStyle1"/>
          <w:sz w:val="24"/>
          <w:szCs w:val="24"/>
        </w:rPr>
        <w:t>$</w:t>
      </w:r>
      <w:r w:rsidR="00B14922">
        <w:rPr>
          <w:rStyle w:val="CharacterStyle1"/>
          <w:sz w:val="24"/>
          <w:szCs w:val="24"/>
        </w:rPr>
        <w:t>74</w:t>
      </w:r>
      <w:r w:rsidRPr="00117F71">
        <w:rPr>
          <w:rStyle w:val="CharacterStyle1"/>
          <w:sz w:val="24"/>
          <w:szCs w:val="24"/>
        </w:rPr>
        <w:t>,</w:t>
      </w:r>
      <w:r w:rsidR="00B14922">
        <w:rPr>
          <w:rStyle w:val="CharacterStyle1"/>
          <w:sz w:val="24"/>
          <w:szCs w:val="24"/>
        </w:rPr>
        <w:t>23</w:t>
      </w:r>
      <w:r w:rsidRPr="00117F71">
        <w:rPr>
          <w:rStyle w:val="CharacterStyle1"/>
          <w:sz w:val="24"/>
          <w:szCs w:val="24"/>
        </w:rPr>
        <w:t>.</w:t>
      </w:r>
    </w:p>
    <w:p w:rsidR="00EA1532" w:rsidRPr="00117F71" w:rsidRDefault="00EA1532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117F71">
        <w:rPr>
          <w:rStyle w:val="CharacterStyle1"/>
          <w:sz w:val="24"/>
          <w:szCs w:val="24"/>
        </w:rPr>
        <w:t xml:space="preserve">) PARTE VARIÁVEL - </w:t>
      </w:r>
      <w:r w:rsidR="00EA1532">
        <w:rPr>
          <w:rStyle w:val="CharacterStyle1"/>
          <w:sz w:val="24"/>
          <w:szCs w:val="24"/>
        </w:rPr>
        <w:t>R</w:t>
      </w:r>
      <w:r w:rsidRPr="00117F71">
        <w:rPr>
          <w:rStyle w:val="CharacterStyle1"/>
          <w:sz w:val="24"/>
          <w:szCs w:val="24"/>
        </w:rPr>
        <w:t>$</w:t>
      </w:r>
      <w:r w:rsidR="00424F68">
        <w:rPr>
          <w:rStyle w:val="CharacterStyle1"/>
          <w:sz w:val="24"/>
          <w:szCs w:val="24"/>
        </w:rPr>
        <w:t>1</w:t>
      </w:r>
      <w:r w:rsidR="00B14922">
        <w:rPr>
          <w:rStyle w:val="CharacterStyle1"/>
          <w:sz w:val="24"/>
          <w:szCs w:val="24"/>
        </w:rPr>
        <w:t>48</w:t>
      </w:r>
      <w:r w:rsidRPr="00117F71">
        <w:rPr>
          <w:rStyle w:val="CharacterStyle1"/>
          <w:sz w:val="24"/>
          <w:szCs w:val="24"/>
        </w:rPr>
        <w:t>,</w:t>
      </w:r>
      <w:r w:rsidR="00B14922">
        <w:rPr>
          <w:rStyle w:val="CharacterStyle1"/>
          <w:sz w:val="24"/>
          <w:szCs w:val="24"/>
        </w:rPr>
        <w:t>45</w:t>
      </w:r>
      <w:r w:rsidRPr="00117F71">
        <w:rPr>
          <w:rStyle w:val="CharacterStyle1"/>
          <w:sz w:val="24"/>
          <w:szCs w:val="24"/>
        </w:rPr>
        <w:t>.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B14922">
        <w:rPr>
          <w:rStyle w:val="CharacterStyle1"/>
          <w:sz w:val="24"/>
          <w:szCs w:val="24"/>
        </w:rPr>
        <w:t>1</w:t>
      </w:r>
      <w:r w:rsidR="00F42DFB">
        <w:rPr>
          <w:rStyle w:val="CharacterStyle1"/>
          <w:sz w:val="24"/>
          <w:szCs w:val="24"/>
        </w:rPr>
        <w:t>7</w:t>
      </w:r>
      <w:r w:rsidRPr="00117F71">
        <w:rPr>
          <w:rStyle w:val="CharacterStyle1"/>
          <w:sz w:val="24"/>
          <w:szCs w:val="24"/>
        </w:rPr>
        <w:t xml:space="preserve"> de </w:t>
      </w:r>
      <w:r w:rsidR="00B14922">
        <w:rPr>
          <w:rStyle w:val="CharacterStyle1"/>
          <w:sz w:val="24"/>
          <w:szCs w:val="24"/>
        </w:rPr>
        <w:t>abril</w:t>
      </w:r>
      <w:r w:rsidRPr="00117F71">
        <w:rPr>
          <w:rStyle w:val="CharacterStyle1"/>
          <w:sz w:val="24"/>
          <w:szCs w:val="24"/>
        </w:rPr>
        <w:t xml:space="preserve"> de 199</w:t>
      </w:r>
      <w:r w:rsidR="00B14922">
        <w:rPr>
          <w:rStyle w:val="CharacterStyle1"/>
          <w:sz w:val="24"/>
          <w:szCs w:val="24"/>
        </w:rPr>
        <w:t>6</w:t>
      </w:r>
      <w:r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F42DFB" w:rsidRPr="006F73D1" w:rsidRDefault="00F42DFB" w:rsidP="00F42DFB">
      <w:pPr>
        <w:ind w:firstLine="1418"/>
        <w:rPr>
          <w:rStyle w:val="CharacterStyle1"/>
          <w:color w:val="000000"/>
          <w:sz w:val="24"/>
          <w:szCs w:val="24"/>
        </w:rPr>
      </w:pPr>
    </w:p>
    <w:p w:rsidR="00F42DFB" w:rsidRPr="006F73D1" w:rsidRDefault="00B14922" w:rsidP="00F42DFB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>CARLOS HENRIQUE SCHAEFFER</w:t>
      </w:r>
      <w:r>
        <w:rPr>
          <w:rStyle w:val="CharacterStyle1"/>
          <w:color w:val="000000"/>
          <w:sz w:val="24"/>
          <w:szCs w:val="24"/>
        </w:rPr>
        <w:t xml:space="preserve"> </w:t>
      </w:r>
      <w:r w:rsidR="00F42DFB" w:rsidRPr="006F73D1">
        <w:rPr>
          <w:rStyle w:val="CharacterStyle1"/>
          <w:color w:val="000000"/>
          <w:sz w:val="24"/>
          <w:szCs w:val="24"/>
        </w:rPr>
        <w:t>– Presidente</w:t>
      </w:r>
    </w:p>
    <w:p w:rsidR="00F42DFB" w:rsidRPr="006F73D1" w:rsidRDefault="00F42DFB" w:rsidP="00F42DFB">
      <w:pPr>
        <w:jc w:val="center"/>
        <w:rPr>
          <w:rStyle w:val="CharacterStyle1"/>
          <w:color w:val="000000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color w:val="000000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color w:val="000000"/>
          <w:sz w:val="24"/>
          <w:szCs w:val="24"/>
        </w:rPr>
      </w:pPr>
    </w:p>
    <w:p w:rsidR="00F42DFB" w:rsidRPr="006F73D1" w:rsidRDefault="00B14922" w:rsidP="00F42DFB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AGENOR ELOIR SCHMIDT</w:t>
      </w:r>
      <w:r>
        <w:rPr>
          <w:rStyle w:val="CharacterStyle1"/>
          <w:sz w:val="24"/>
          <w:szCs w:val="24"/>
        </w:rPr>
        <w:t xml:space="preserve"> </w:t>
      </w:r>
      <w:r w:rsidR="00F42DFB" w:rsidRPr="006F73D1">
        <w:rPr>
          <w:rStyle w:val="CharacterStyle1"/>
          <w:sz w:val="24"/>
          <w:szCs w:val="24"/>
        </w:rPr>
        <w:t>- Vice-Presidente</w:t>
      </w: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</w:p>
    <w:p w:rsidR="00F42DFB" w:rsidRPr="006F73D1" w:rsidRDefault="00B14922" w:rsidP="00F42DFB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ROQUE DANILO </w:t>
      </w:r>
      <w:r w:rsidR="00F42DFB">
        <w:rPr>
          <w:rStyle w:val="CharacterStyle1"/>
          <w:sz w:val="24"/>
          <w:szCs w:val="24"/>
        </w:rPr>
        <w:t>EXNER</w:t>
      </w:r>
      <w:r w:rsidR="00F42DFB" w:rsidRPr="006F73D1">
        <w:rPr>
          <w:rStyle w:val="CharacterStyle1"/>
          <w:sz w:val="24"/>
          <w:szCs w:val="24"/>
        </w:rPr>
        <w:t xml:space="preserve"> – 1º Secretário</w:t>
      </w: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</w:p>
    <w:p w:rsidR="00383CA7" w:rsidRDefault="00B14922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 MAURO MOACIR DIEFENBACH</w:t>
      </w:r>
      <w:bookmarkStart w:id="0" w:name="_GoBack"/>
      <w:bookmarkEnd w:id="0"/>
      <w:r w:rsidR="00F42DFB" w:rsidRPr="006F73D1">
        <w:rPr>
          <w:rStyle w:val="CharacterStyle1"/>
          <w:sz w:val="24"/>
          <w:szCs w:val="24"/>
        </w:rPr>
        <w:t>– 2º Secretário</w:t>
      </w:r>
    </w:p>
    <w:p w:rsidR="001A35A3" w:rsidRDefault="001A35A3" w:rsidP="001A35A3">
      <w:pPr>
        <w:tabs>
          <w:tab w:val="left" w:pos="6096"/>
        </w:tabs>
        <w:ind w:firstLine="1418"/>
      </w:pP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1A35A3"/>
    <w:rsid w:val="00383CA7"/>
    <w:rsid w:val="00424F68"/>
    <w:rsid w:val="004F1990"/>
    <w:rsid w:val="00B14922"/>
    <w:rsid w:val="00B21735"/>
    <w:rsid w:val="00EA1532"/>
    <w:rsid w:val="00F42DFB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D856-855F-4BE8-8EC5-F2F64153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</cp:revision>
  <dcterms:created xsi:type="dcterms:W3CDTF">2014-11-05T12:54:00Z</dcterms:created>
  <dcterms:modified xsi:type="dcterms:W3CDTF">2014-11-13T17:02:00Z</dcterms:modified>
</cp:coreProperties>
</file>