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383CA7">
        <w:rPr>
          <w:rStyle w:val="CharacterStyle1"/>
          <w:b/>
          <w:color w:val="000000"/>
          <w:sz w:val="24"/>
          <w:szCs w:val="24"/>
        </w:rPr>
        <w:t>2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>ÊS DE FEVEREIRO,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>s de fevereiro 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a) PARTE FIXA - Cr$833.333,33.</w:t>
      </w:r>
    </w:p>
    <w:p w:rsidR="00383CA7" w:rsidRDefault="00383CA7" w:rsidP="00383CA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117F71">
        <w:rPr>
          <w:rStyle w:val="CharacterStyle1"/>
          <w:sz w:val="24"/>
          <w:szCs w:val="24"/>
        </w:rPr>
        <w:t xml:space="preserve">) PARTE VARIÁVEL - </w:t>
      </w:r>
      <w:r>
        <w:rPr>
          <w:rStyle w:val="CharacterStyle1"/>
          <w:sz w:val="24"/>
          <w:szCs w:val="24"/>
        </w:rPr>
        <w:t>C</w:t>
      </w:r>
      <w:r w:rsidRPr="00117F71">
        <w:rPr>
          <w:rStyle w:val="CharacterStyle1"/>
          <w:sz w:val="24"/>
          <w:szCs w:val="24"/>
        </w:rPr>
        <w:t>r$1.666.666,66.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07 de abril 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bookmarkStart w:id="0" w:name="_GoBack"/>
      <w:bookmarkEnd w:id="0"/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383CA7">
      <w:pPr>
        <w:tabs>
          <w:tab w:val="left" w:pos="6096"/>
        </w:tabs>
        <w:ind w:firstLine="1418"/>
        <w:jc w:val="center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tabs>
          <w:tab w:val="left" w:pos="6096"/>
        </w:tabs>
        <w:ind w:firstLine="1418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1A35A3"/>
    <w:rsid w:val="00383CA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2014-11-05T12:54:00Z</dcterms:created>
  <dcterms:modified xsi:type="dcterms:W3CDTF">2014-11-05T13:21:00Z</dcterms:modified>
</cp:coreProperties>
</file>