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 Nº</w:t>
      </w:r>
      <w:r w:rsidR="0064137D" w:rsidRPr="006F73D1">
        <w:rPr>
          <w:rStyle w:val="CharacterStyle1"/>
          <w:b/>
          <w:color w:val="000000"/>
          <w:sz w:val="24"/>
          <w:szCs w:val="24"/>
        </w:rPr>
        <w:t>0</w:t>
      </w:r>
      <w:r w:rsidR="003A1549">
        <w:rPr>
          <w:rStyle w:val="CharacterStyle1"/>
          <w:b/>
          <w:color w:val="000000"/>
          <w:sz w:val="24"/>
          <w:szCs w:val="24"/>
        </w:rPr>
        <w:t>2</w:t>
      </w:r>
      <w:r w:rsidR="00E33E6A" w:rsidRPr="006F73D1">
        <w:rPr>
          <w:rStyle w:val="CharacterStyle1"/>
          <w:b/>
          <w:color w:val="000000"/>
          <w:sz w:val="24"/>
          <w:szCs w:val="24"/>
        </w:rPr>
        <w:t>/9</w:t>
      </w:r>
      <w:r w:rsidR="007370E4">
        <w:rPr>
          <w:rStyle w:val="CharacterStyle1"/>
          <w:b/>
          <w:color w:val="000000"/>
          <w:sz w:val="24"/>
          <w:szCs w:val="24"/>
        </w:rPr>
        <w:t>6</w:t>
      </w: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7370E4" w:rsidRDefault="001A35A3" w:rsidP="003A1549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 w:rsidRPr="007370E4">
        <w:rPr>
          <w:rStyle w:val="CharacterStyle1"/>
          <w:b/>
          <w:color w:val="000000"/>
          <w:sz w:val="24"/>
          <w:szCs w:val="24"/>
        </w:rPr>
        <w:t>"</w:t>
      </w:r>
      <w:r w:rsidR="003A1549" w:rsidRPr="004704B6">
        <w:rPr>
          <w:rStyle w:val="CharacterStyle1"/>
          <w:b/>
          <w:bCs/>
          <w:sz w:val="24"/>
          <w:szCs w:val="24"/>
        </w:rPr>
        <w:t>AUTORIZA O PODER EXECUTIVO A</w:t>
      </w:r>
      <w:r w:rsidR="003A1549">
        <w:rPr>
          <w:rStyle w:val="CharacterStyle1"/>
          <w:b/>
          <w:bCs/>
          <w:sz w:val="24"/>
          <w:szCs w:val="24"/>
        </w:rPr>
        <w:t xml:space="preserve"> </w:t>
      </w:r>
      <w:r w:rsidR="003A1549" w:rsidRPr="004704B6">
        <w:rPr>
          <w:rStyle w:val="CharacterStyle1"/>
          <w:b/>
          <w:bCs/>
          <w:sz w:val="24"/>
          <w:szCs w:val="24"/>
        </w:rPr>
        <w:t>CONTRATAR PROFISSIONAL</w:t>
      </w:r>
      <w:r w:rsidR="003A1549">
        <w:rPr>
          <w:rStyle w:val="CharacterStyle1"/>
          <w:b/>
          <w:bCs/>
          <w:sz w:val="24"/>
          <w:szCs w:val="24"/>
        </w:rPr>
        <w:t xml:space="preserve"> </w:t>
      </w:r>
      <w:r w:rsidR="003A1549" w:rsidRPr="004704B6">
        <w:rPr>
          <w:rStyle w:val="CharacterStyle1"/>
          <w:b/>
          <w:bCs/>
          <w:sz w:val="24"/>
          <w:szCs w:val="24"/>
        </w:rPr>
        <w:t>DA</w:t>
      </w:r>
      <w:r w:rsidR="003A1549">
        <w:rPr>
          <w:rStyle w:val="CharacterStyle1"/>
          <w:b/>
          <w:bCs/>
          <w:sz w:val="24"/>
          <w:szCs w:val="24"/>
        </w:rPr>
        <w:t xml:space="preserve"> </w:t>
      </w:r>
      <w:r w:rsidR="003A1549" w:rsidRPr="004704B6">
        <w:rPr>
          <w:rStyle w:val="CharacterStyle1"/>
          <w:b/>
          <w:bCs/>
          <w:sz w:val="24"/>
          <w:szCs w:val="24"/>
        </w:rPr>
        <w:t>ÁREA</w:t>
      </w:r>
      <w:r w:rsidR="003A1549">
        <w:rPr>
          <w:rStyle w:val="CharacterStyle1"/>
          <w:b/>
          <w:bCs/>
          <w:sz w:val="24"/>
          <w:szCs w:val="24"/>
        </w:rPr>
        <w:t xml:space="preserve"> </w:t>
      </w:r>
      <w:r w:rsidR="003A1549" w:rsidRPr="004704B6">
        <w:rPr>
          <w:rStyle w:val="CharacterStyle1"/>
          <w:b/>
          <w:bCs/>
          <w:sz w:val="24"/>
          <w:szCs w:val="24"/>
        </w:rPr>
        <w:t>JUR</w:t>
      </w:r>
      <w:r w:rsidR="003A1549">
        <w:rPr>
          <w:rStyle w:val="CharacterStyle1"/>
          <w:b/>
          <w:bCs/>
          <w:sz w:val="24"/>
          <w:szCs w:val="24"/>
        </w:rPr>
        <w:t>Í</w:t>
      </w:r>
      <w:r w:rsidR="003A1549" w:rsidRPr="004704B6">
        <w:rPr>
          <w:rStyle w:val="CharacterStyle1"/>
          <w:b/>
          <w:bCs/>
          <w:sz w:val="24"/>
          <w:szCs w:val="24"/>
        </w:rPr>
        <w:t>DICA PARA</w:t>
      </w:r>
      <w:r w:rsidR="003A1549">
        <w:rPr>
          <w:rStyle w:val="CharacterStyle1"/>
          <w:b/>
          <w:bCs/>
          <w:sz w:val="24"/>
          <w:szCs w:val="24"/>
        </w:rPr>
        <w:t xml:space="preserve"> </w:t>
      </w:r>
      <w:r w:rsidR="003A1549" w:rsidRPr="004704B6">
        <w:rPr>
          <w:rStyle w:val="CharacterStyle1"/>
          <w:b/>
          <w:bCs/>
          <w:sz w:val="24"/>
          <w:szCs w:val="24"/>
        </w:rPr>
        <w:t>PRESTAR</w:t>
      </w:r>
      <w:r w:rsidR="003A1549">
        <w:rPr>
          <w:rStyle w:val="CharacterStyle1"/>
          <w:b/>
          <w:bCs/>
          <w:sz w:val="24"/>
          <w:szCs w:val="24"/>
        </w:rPr>
        <w:t xml:space="preserve"> </w:t>
      </w:r>
      <w:r w:rsidR="003A1549" w:rsidRPr="004704B6">
        <w:rPr>
          <w:rStyle w:val="CharacterStyle1"/>
          <w:b/>
          <w:bCs/>
          <w:sz w:val="24"/>
          <w:szCs w:val="24"/>
        </w:rPr>
        <w:t xml:space="preserve">ASSESSORIA </w:t>
      </w:r>
      <w:r w:rsidR="003A1549">
        <w:rPr>
          <w:rStyle w:val="CharacterStyle1"/>
          <w:b/>
          <w:bCs/>
          <w:sz w:val="24"/>
          <w:szCs w:val="24"/>
        </w:rPr>
        <w:t>À</w:t>
      </w:r>
      <w:r w:rsidR="003A1549" w:rsidRPr="004704B6">
        <w:rPr>
          <w:rStyle w:val="CharacterStyle1"/>
          <w:b/>
          <w:bCs/>
          <w:sz w:val="24"/>
          <w:szCs w:val="24"/>
        </w:rPr>
        <w:t xml:space="preserve"> COMISSÃO GERAL DE ELABORAÇÃO DA LEI ORGÂNICA.</w:t>
      </w:r>
      <w:r w:rsidR="007370E4" w:rsidRPr="007370E4">
        <w:rPr>
          <w:rStyle w:val="CharacterStyle2"/>
          <w:b/>
          <w:iCs/>
          <w:sz w:val="24"/>
          <w:szCs w:val="24"/>
        </w:rPr>
        <w:t>”</w:t>
      </w:r>
    </w:p>
    <w:p w:rsidR="001A35A3" w:rsidRPr="006F73D1" w:rsidRDefault="001A35A3" w:rsidP="003A1549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7370E4" w:rsidRPr="007370E4" w:rsidRDefault="003A1549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>
        <w:rPr>
          <w:rStyle w:val="CharacterStyle2"/>
          <w:iCs/>
          <w:sz w:val="24"/>
          <w:szCs w:val="24"/>
        </w:rPr>
        <w:t>CARLOS HENRIQUE SCHAEFFER, v</w:t>
      </w:r>
      <w:r w:rsidR="007370E4" w:rsidRPr="007370E4">
        <w:rPr>
          <w:rStyle w:val="CharacterStyle2"/>
          <w:iCs/>
          <w:sz w:val="24"/>
          <w:szCs w:val="24"/>
        </w:rPr>
        <w:t>ereador, Presidente do Legislativo Lucenense.</w:t>
      </w:r>
    </w:p>
    <w:p w:rsidR="007370E4" w:rsidRPr="007370E4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 w:rsidRPr="007370E4">
        <w:rPr>
          <w:rStyle w:val="CharacterStyle2"/>
          <w:iCs/>
          <w:sz w:val="24"/>
          <w:szCs w:val="24"/>
        </w:rPr>
        <w:t>Faço saber que Câmara de Vereadores aprovou e eu</w:t>
      </w:r>
      <w:r>
        <w:rPr>
          <w:rStyle w:val="CharacterStyle2"/>
          <w:iCs/>
          <w:sz w:val="24"/>
          <w:szCs w:val="24"/>
        </w:rPr>
        <w:t xml:space="preserve"> </w:t>
      </w:r>
      <w:r w:rsidRPr="007370E4">
        <w:rPr>
          <w:rStyle w:val="CharacterStyle2"/>
          <w:iCs/>
          <w:sz w:val="24"/>
          <w:szCs w:val="24"/>
        </w:rPr>
        <w:t>promulgo a seguinte</w:t>
      </w: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</w:t>
      </w:r>
      <w:r w:rsidR="00E33E6A" w:rsidRPr="006F73D1">
        <w:rPr>
          <w:rStyle w:val="CharacterStyle1"/>
          <w:b/>
          <w:color w:val="000000"/>
          <w:sz w:val="24"/>
          <w:szCs w:val="24"/>
        </w:rPr>
        <w:t>:</w:t>
      </w:r>
    </w:p>
    <w:p w:rsidR="007370E4" w:rsidRDefault="007370E4" w:rsidP="00E33E6A">
      <w:pPr>
        <w:ind w:firstLine="1418"/>
        <w:jc w:val="both"/>
        <w:rPr>
          <w:rStyle w:val="CharacterStyle1"/>
          <w:b/>
          <w:sz w:val="24"/>
          <w:szCs w:val="24"/>
        </w:rPr>
      </w:pPr>
    </w:p>
    <w:p w:rsidR="003A1549" w:rsidRPr="007370E4" w:rsidRDefault="003A1549" w:rsidP="00E33E6A">
      <w:pPr>
        <w:ind w:firstLine="1418"/>
        <w:jc w:val="both"/>
        <w:rPr>
          <w:rStyle w:val="CharacterStyle1"/>
          <w:b/>
          <w:sz w:val="24"/>
          <w:szCs w:val="24"/>
        </w:rPr>
      </w:pPr>
    </w:p>
    <w:p w:rsidR="003A1549" w:rsidRDefault="00383CA7" w:rsidP="003A1549">
      <w:pPr>
        <w:ind w:firstLine="1418"/>
        <w:jc w:val="both"/>
        <w:rPr>
          <w:rStyle w:val="CharacterStyle1"/>
          <w:sz w:val="24"/>
          <w:szCs w:val="24"/>
        </w:rPr>
      </w:pPr>
      <w:r w:rsidRPr="006F73D1">
        <w:rPr>
          <w:rStyle w:val="CharacterStyle1"/>
          <w:b/>
          <w:sz w:val="24"/>
          <w:szCs w:val="24"/>
        </w:rPr>
        <w:t>Art. 1º</w:t>
      </w:r>
      <w:r w:rsidRPr="006F73D1">
        <w:rPr>
          <w:rStyle w:val="CharacterStyle1"/>
          <w:sz w:val="24"/>
          <w:szCs w:val="24"/>
        </w:rPr>
        <w:t xml:space="preserve"> - </w:t>
      </w:r>
      <w:r w:rsidR="003A1549" w:rsidRPr="004704B6">
        <w:rPr>
          <w:rStyle w:val="CharacterStyle1"/>
          <w:sz w:val="24"/>
          <w:szCs w:val="24"/>
        </w:rPr>
        <w:t xml:space="preserve">Fica o Poder Executivo autorizado a contratar profissional da área jurídica para prestar assessoria </w:t>
      </w:r>
      <w:r w:rsidR="003A1549">
        <w:rPr>
          <w:rStyle w:val="CharacterStyle1"/>
          <w:sz w:val="24"/>
          <w:szCs w:val="24"/>
        </w:rPr>
        <w:t>à</w:t>
      </w:r>
      <w:r w:rsidR="003A1549" w:rsidRPr="004704B6">
        <w:rPr>
          <w:rStyle w:val="CharacterStyle1"/>
          <w:sz w:val="24"/>
          <w:szCs w:val="24"/>
        </w:rPr>
        <w:t xml:space="preserve"> Comissão Geral de elabor</w:t>
      </w:r>
      <w:r w:rsidR="003A1549">
        <w:rPr>
          <w:rStyle w:val="CharacterStyle1"/>
          <w:sz w:val="24"/>
          <w:szCs w:val="24"/>
        </w:rPr>
        <w:t>a</w:t>
      </w:r>
      <w:r w:rsidR="003A1549" w:rsidRPr="004704B6">
        <w:rPr>
          <w:rStyle w:val="CharacterStyle1"/>
          <w:sz w:val="24"/>
          <w:szCs w:val="24"/>
        </w:rPr>
        <w:t>ção da Lei Org</w:t>
      </w:r>
      <w:r w:rsidR="003A1549">
        <w:rPr>
          <w:rStyle w:val="CharacterStyle1"/>
          <w:sz w:val="24"/>
          <w:szCs w:val="24"/>
        </w:rPr>
        <w:t>â</w:t>
      </w:r>
      <w:r w:rsidR="003A1549" w:rsidRPr="004704B6">
        <w:rPr>
          <w:rStyle w:val="CharacterStyle1"/>
          <w:sz w:val="24"/>
          <w:szCs w:val="24"/>
        </w:rPr>
        <w:t>nica.</w:t>
      </w:r>
    </w:p>
    <w:p w:rsidR="003A1549" w:rsidRPr="004704B6" w:rsidRDefault="003A1549" w:rsidP="003A1549">
      <w:pPr>
        <w:ind w:firstLine="1418"/>
        <w:jc w:val="both"/>
        <w:rPr>
          <w:rStyle w:val="CharacterStyle1"/>
          <w:sz w:val="24"/>
          <w:szCs w:val="24"/>
        </w:rPr>
      </w:pPr>
    </w:p>
    <w:p w:rsidR="003A1549" w:rsidRDefault="003A1549" w:rsidP="003A1549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Art.2º</w:t>
      </w:r>
      <w:r w:rsidRPr="004704B6">
        <w:rPr>
          <w:rStyle w:val="CharacterStyle1"/>
          <w:sz w:val="24"/>
          <w:szCs w:val="24"/>
        </w:rPr>
        <w:t xml:space="preserve"> - A contratação de que trata o artigo anterior,</w:t>
      </w:r>
      <w:r>
        <w:rPr>
          <w:rStyle w:val="CharacterStyle1"/>
          <w:sz w:val="24"/>
          <w:szCs w:val="24"/>
        </w:rPr>
        <w:t xml:space="preserve"> </w:t>
      </w:r>
      <w:r w:rsidRPr="004704B6">
        <w:rPr>
          <w:rStyle w:val="CharacterStyle1"/>
          <w:sz w:val="24"/>
          <w:szCs w:val="24"/>
        </w:rPr>
        <w:t>vigorará</w:t>
      </w:r>
      <w:r>
        <w:rPr>
          <w:rStyle w:val="CharacterStyle1"/>
          <w:sz w:val="24"/>
          <w:szCs w:val="24"/>
        </w:rPr>
        <w:t xml:space="preserve"> </w:t>
      </w:r>
      <w:r w:rsidRPr="004704B6">
        <w:rPr>
          <w:rStyle w:val="CharacterStyle1"/>
          <w:sz w:val="24"/>
          <w:szCs w:val="24"/>
        </w:rPr>
        <w:t>pelo período de 18</w:t>
      </w:r>
      <w:r>
        <w:rPr>
          <w:rStyle w:val="CharacterStyle1"/>
          <w:sz w:val="24"/>
          <w:szCs w:val="24"/>
        </w:rPr>
        <w:t xml:space="preserve"> </w:t>
      </w:r>
      <w:r w:rsidRPr="004704B6">
        <w:rPr>
          <w:rStyle w:val="CharacterStyle1"/>
          <w:sz w:val="24"/>
          <w:szCs w:val="24"/>
        </w:rPr>
        <w:t>(dezoito) de março, a 13</w:t>
      </w:r>
      <w:r>
        <w:rPr>
          <w:rStyle w:val="CharacterStyle1"/>
          <w:sz w:val="24"/>
          <w:szCs w:val="24"/>
        </w:rPr>
        <w:t xml:space="preserve"> </w:t>
      </w:r>
      <w:r w:rsidRPr="004704B6">
        <w:rPr>
          <w:rStyle w:val="CharacterStyle1"/>
          <w:sz w:val="24"/>
          <w:szCs w:val="24"/>
        </w:rPr>
        <w:t>(treze</w:t>
      </w:r>
      <w:bookmarkStart w:id="0" w:name="_GoBack"/>
      <w:bookmarkEnd w:id="0"/>
      <w:r w:rsidRPr="004704B6">
        <w:rPr>
          <w:rStyle w:val="CharacterStyle1"/>
          <w:sz w:val="24"/>
          <w:szCs w:val="24"/>
        </w:rPr>
        <w:t>) de maio de 1996.</w:t>
      </w:r>
    </w:p>
    <w:p w:rsidR="003A1549" w:rsidRPr="004704B6" w:rsidRDefault="003A1549" w:rsidP="003A1549">
      <w:pPr>
        <w:ind w:firstLine="1418"/>
        <w:jc w:val="both"/>
        <w:rPr>
          <w:rStyle w:val="CharacterStyle1"/>
          <w:sz w:val="24"/>
          <w:szCs w:val="24"/>
        </w:rPr>
      </w:pPr>
    </w:p>
    <w:p w:rsidR="003A1549" w:rsidRDefault="003A1549" w:rsidP="003A1549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Art.3º</w:t>
      </w:r>
      <w:r w:rsidRPr="004704B6">
        <w:rPr>
          <w:rStyle w:val="CharacterStyle1"/>
          <w:sz w:val="24"/>
          <w:szCs w:val="24"/>
        </w:rPr>
        <w:t xml:space="preserve"> - Al</w:t>
      </w:r>
      <w:r>
        <w:rPr>
          <w:rStyle w:val="CharacterStyle1"/>
          <w:sz w:val="24"/>
          <w:szCs w:val="24"/>
        </w:rPr>
        <w:t>é</w:t>
      </w:r>
      <w:r w:rsidRPr="004704B6">
        <w:rPr>
          <w:rStyle w:val="CharacterStyle1"/>
          <w:sz w:val="24"/>
          <w:szCs w:val="24"/>
        </w:rPr>
        <w:t>m da prestação dos serviços apresentados, no período da contratação, o contratado dever</w:t>
      </w:r>
      <w:r>
        <w:rPr>
          <w:rStyle w:val="CharacterStyle1"/>
          <w:sz w:val="24"/>
          <w:szCs w:val="24"/>
        </w:rPr>
        <w:t>á</w:t>
      </w:r>
      <w:r w:rsidRPr="004704B6">
        <w:rPr>
          <w:rStyle w:val="CharacterStyle1"/>
          <w:sz w:val="24"/>
          <w:szCs w:val="24"/>
        </w:rPr>
        <w:t xml:space="preserve"> prestar assessoria </w:t>
      </w:r>
      <w:r>
        <w:rPr>
          <w:rStyle w:val="CharacterStyle1"/>
          <w:sz w:val="24"/>
          <w:szCs w:val="24"/>
        </w:rPr>
        <w:t>à</w:t>
      </w:r>
      <w:r w:rsidRPr="004704B6">
        <w:rPr>
          <w:rStyle w:val="CharacterStyle1"/>
          <w:sz w:val="24"/>
          <w:szCs w:val="24"/>
        </w:rPr>
        <w:t xml:space="preserve"> Comissão Geral, se</w:t>
      </w:r>
      <w:r w:rsidRPr="004704B6">
        <w:rPr>
          <w:rStyle w:val="CharacterStyle1"/>
          <w:sz w:val="24"/>
          <w:szCs w:val="24"/>
        </w:rPr>
        <w:softHyphen/>
        <w:t>manalmente, no período de 1</w:t>
      </w:r>
      <w:r>
        <w:rPr>
          <w:rStyle w:val="CharacterStyle1"/>
          <w:sz w:val="24"/>
          <w:szCs w:val="24"/>
        </w:rPr>
        <w:t xml:space="preserve">º </w:t>
      </w:r>
      <w:r w:rsidRPr="004704B6">
        <w:rPr>
          <w:rStyle w:val="CharacterStyle1"/>
          <w:sz w:val="24"/>
          <w:szCs w:val="24"/>
        </w:rPr>
        <w:t>(primeiro) a 15</w:t>
      </w:r>
      <w:r>
        <w:rPr>
          <w:rStyle w:val="CharacterStyle1"/>
          <w:sz w:val="24"/>
          <w:szCs w:val="24"/>
        </w:rPr>
        <w:t xml:space="preserve"> (q</w:t>
      </w:r>
      <w:r w:rsidRPr="004704B6">
        <w:rPr>
          <w:rStyle w:val="CharacterStyle1"/>
          <w:sz w:val="24"/>
          <w:szCs w:val="24"/>
        </w:rPr>
        <w:t>uinze) de abril de 1996, no dia e horário estipulado pelo parágrafo único do artigo 10</w:t>
      </w:r>
      <w:r>
        <w:rPr>
          <w:rStyle w:val="CharacterStyle1"/>
          <w:sz w:val="24"/>
          <w:szCs w:val="24"/>
        </w:rPr>
        <w:t xml:space="preserve"> (</w:t>
      </w:r>
      <w:r w:rsidRPr="004704B6">
        <w:rPr>
          <w:rStyle w:val="CharacterStyle1"/>
          <w:sz w:val="24"/>
          <w:szCs w:val="24"/>
        </w:rPr>
        <w:t>dez), da Resolução de N</w:t>
      </w:r>
      <w:r>
        <w:rPr>
          <w:rStyle w:val="CharacterStyle1"/>
          <w:sz w:val="24"/>
          <w:szCs w:val="24"/>
        </w:rPr>
        <w:t>º</w:t>
      </w:r>
      <w:r w:rsidRPr="004704B6">
        <w:rPr>
          <w:rStyle w:val="CharacterStyle1"/>
          <w:sz w:val="24"/>
          <w:szCs w:val="24"/>
        </w:rPr>
        <w:t>01/96.</w:t>
      </w:r>
    </w:p>
    <w:p w:rsidR="003A1549" w:rsidRPr="004704B6" w:rsidRDefault="003A1549" w:rsidP="003A1549">
      <w:pPr>
        <w:ind w:firstLine="1418"/>
        <w:jc w:val="both"/>
        <w:rPr>
          <w:rStyle w:val="CharacterStyle1"/>
          <w:sz w:val="24"/>
          <w:szCs w:val="24"/>
        </w:rPr>
      </w:pPr>
    </w:p>
    <w:p w:rsidR="003A1549" w:rsidRPr="004704B6" w:rsidRDefault="003A1549" w:rsidP="003A1549">
      <w:pPr>
        <w:ind w:firstLine="1418"/>
        <w:jc w:val="both"/>
        <w:rPr>
          <w:rStyle w:val="CharacterStyle1"/>
          <w:sz w:val="24"/>
          <w:szCs w:val="24"/>
        </w:rPr>
      </w:pPr>
      <w:r w:rsidRPr="003A1549">
        <w:rPr>
          <w:rStyle w:val="CharacterStyle1"/>
          <w:b/>
          <w:sz w:val="24"/>
          <w:szCs w:val="24"/>
        </w:rPr>
        <w:t>Art.4</w:t>
      </w:r>
      <w:r>
        <w:rPr>
          <w:rStyle w:val="CharacterStyle1"/>
          <w:b/>
          <w:sz w:val="24"/>
          <w:szCs w:val="24"/>
        </w:rPr>
        <w:t>º</w:t>
      </w:r>
      <w:r w:rsidRPr="003A1549">
        <w:rPr>
          <w:rStyle w:val="CharacterStyle1"/>
          <w:b/>
          <w:sz w:val="24"/>
          <w:szCs w:val="24"/>
        </w:rPr>
        <w:t xml:space="preserve"> </w:t>
      </w:r>
      <w:r w:rsidRPr="004704B6">
        <w:rPr>
          <w:rStyle w:val="CharacterStyle1"/>
          <w:sz w:val="24"/>
          <w:szCs w:val="24"/>
        </w:rPr>
        <w:t>- Esta Resolução entrará em vigor na data de sua publicação, revogadas as disposições em contrario.</w:t>
      </w:r>
    </w:p>
    <w:p w:rsidR="00C85B53" w:rsidRPr="009013B0" w:rsidRDefault="00C85B53" w:rsidP="003A1549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C85B53" w:rsidRPr="009013B0" w:rsidRDefault="003A1549" w:rsidP="00C85B53">
      <w:pPr>
        <w:ind w:firstLine="1418"/>
        <w:jc w:val="both"/>
        <w:rPr>
          <w:rStyle w:val="CharacterStyle2"/>
          <w:iCs/>
          <w:sz w:val="24"/>
          <w:szCs w:val="24"/>
        </w:rPr>
      </w:pPr>
      <w:r>
        <w:rPr>
          <w:rStyle w:val="CharacterStyle2"/>
          <w:iCs/>
          <w:sz w:val="24"/>
          <w:szCs w:val="24"/>
        </w:rPr>
        <w:t>Sede do Poder Legislativo, em 13 de março de 1996.</w:t>
      </w: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64137D" w:rsidRPr="006F73D1" w:rsidRDefault="00C85B53" w:rsidP="0064137D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>CARLOS HENRIQUE SCHAEFFER</w:t>
      </w:r>
      <w:r w:rsidR="0064137D" w:rsidRPr="006F73D1">
        <w:rPr>
          <w:rStyle w:val="CharacterStyle1"/>
          <w:color w:val="000000"/>
          <w:sz w:val="24"/>
          <w:szCs w:val="24"/>
        </w:rPr>
        <w:t>– Presidente</w:t>
      </w: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C85B53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AGENOR ELOIR SCHMIDT </w:t>
      </w:r>
      <w:r w:rsidR="0064137D" w:rsidRPr="006F73D1">
        <w:rPr>
          <w:rStyle w:val="CharacterStyle1"/>
          <w:sz w:val="24"/>
          <w:szCs w:val="24"/>
        </w:rPr>
        <w:t>- Vice-Presidente</w:t>
      </w: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C85B53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ROQUE DANILO</w:t>
      </w:r>
      <w:r w:rsidR="006F73D1">
        <w:rPr>
          <w:rStyle w:val="CharacterStyle1"/>
          <w:sz w:val="24"/>
          <w:szCs w:val="24"/>
        </w:rPr>
        <w:t xml:space="preserve"> EXNER</w:t>
      </w:r>
      <w:r w:rsidR="0064137D" w:rsidRPr="006F73D1">
        <w:rPr>
          <w:rStyle w:val="CharacterStyle1"/>
          <w:sz w:val="24"/>
          <w:szCs w:val="24"/>
        </w:rPr>
        <w:t xml:space="preserve"> – Secretário</w:t>
      </w: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sz w:val="24"/>
          <w:szCs w:val="24"/>
        </w:rPr>
      </w:pPr>
    </w:p>
    <w:p w:rsidR="00C85B53" w:rsidRDefault="00C85B53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64137D" w:rsidRPr="006F73D1">
        <w:rPr>
          <w:rStyle w:val="CharacterStyle1"/>
          <w:sz w:val="24"/>
          <w:szCs w:val="24"/>
        </w:rPr>
        <w:t>– 2º Secretário</w:t>
      </w:r>
    </w:p>
    <w:sectPr w:rsidR="00C85B53" w:rsidSect="007370E4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3A1549"/>
    <w:rsid w:val="00441909"/>
    <w:rsid w:val="0064137D"/>
    <w:rsid w:val="006776C9"/>
    <w:rsid w:val="006F73D1"/>
    <w:rsid w:val="007370E4"/>
    <w:rsid w:val="00BC09B9"/>
    <w:rsid w:val="00C85B53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customStyle="1" w:styleId="Style1">
    <w:name w:val="Style 1"/>
    <w:basedOn w:val="Normal"/>
    <w:uiPriority w:val="99"/>
    <w:rsid w:val="007370E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370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customStyle="1" w:styleId="Style1">
    <w:name w:val="Style 1"/>
    <w:basedOn w:val="Normal"/>
    <w:uiPriority w:val="99"/>
    <w:rsid w:val="007370E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370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2014-11-05T12:54:00Z</dcterms:created>
  <dcterms:modified xsi:type="dcterms:W3CDTF">2014-11-13T16:42:00Z</dcterms:modified>
</cp:coreProperties>
</file>