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B4" w:rsidRPr="00466BB4" w:rsidRDefault="00FA52D4" w:rsidP="00466BB4">
      <w:pPr>
        <w:jc w:val="center"/>
        <w:rPr>
          <w:rStyle w:val="markedcontent"/>
          <w:rFonts w:ascii="Times New Roman" w:hAnsi="Times New Roman" w:cs="Times New Roman"/>
          <w:b/>
        </w:rPr>
      </w:pPr>
      <w:bookmarkStart w:id="0" w:name="_GoBack"/>
      <w:bookmarkEnd w:id="0"/>
      <w:r w:rsidRPr="00466BB4">
        <w:rPr>
          <w:rStyle w:val="markedcontent"/>
          <w:rFonts w:ascii="Times New Roman" w:hAnsi="Times New Roman" w:cs="Times New Roman"/>
          <w:b/>
        </w:rPr>
        <w:t>PRO</w:t>
      </w:r>
      <w:r w:rsidR="00466BB4" w:rsidRPr="00466BB4">
        <w:rPr>
          <w:rStyle w:val="markedcontent"/>
          <w:rFonts w:ascii="Times New Roman" w:hAnsi="Times New Roman" w:cs="Times New Roman"/>
          <w:b/>
        </w:rPr>
        <w:t>JETO DE LEI DO LEGISLATIVO Nº 006, DE 04 DE ABRIL DE 2023.</w:t>
      </w:r>
    </w:p>
    <w:p w:rsidR="00466BB4" w:rsidRPr="00466BB4" w:rsidRDefault="00466BB4" w:rsidP="00466BB4">
      <w:pPr>
        <w:ind w:left="4395"/>
        <w:jc w:val="both"/>
        <w:rPr>
          <w:rFonts w:ascii="Times New Roman" w:hAnsi="Times New Roman" w:cs="Times New Roman"/>
          <w:b/>
          <w:i/>
        </w:rPr>
      </w:pPr>
      <w:r w:rsidRPr="00466BB4">
        <w:rPr>
          <w:rStyle w:val="markedcontent"/>
          <w:rFonts w:ascii="Times New Roman" w:hAnsi="Times New Roman" w:cs="Times New Roman"/>
          <w:b/>
          <w:i/>
        </w:rPr>
        <w:t>“DISPÕE SOBRE A CONCESSÃO DE AUXLIO-ALIMENTAÇÃO AOS SERVIDORES DO PODER LEGISLATIVO MUNICIPAL DE PRESIDENTE LUCENA/RS”</w:t>
      </w:r>
    </w:p>
    <w:p w:rsidR="00861E1F" w:rsidRPr="00466BB4" w:rsidRDefault="00FA52D4" w:rsidP="00FA52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466BB4">
        <w:rPr>
          <w:rFonts w:ascii="Times New Roman" w:eastAsia="Times New Roman" w:hAnsi="Times New Roman" w:cs="Times New Roman"/>
          <w:lang w:eastAsia="pt-BR"/>
        </w:rPr>
        <w:t xml:space="preserve">A </w:t>
      </w:r>
      <w:r w:rsidRPr="00466BB4">
        <w:rPr>
          <w:rFonts w:ascii="Times New Roman" w:eastAsia="Times New Roman" w:hAnsi="Times New Roman" w:cs="Times New Roman"/>
          <w:b/>
          <w:lang w:eastAsia="pt-BR"/>
        </w:rPr>
        <w:t>Mesa Diretora da Câmara Municipal de Presidente Lucena</w:t>
      </w:r>
      <w:r w:rsidRPr="00466BB4">
        <w:rPr>
          <w:rFonts w:ascii="Times New Roman" w:eastAsia="Times New Roman" w:hAnsi="Times New Roman" w:cs="Times New Roman"/>
          <w:lang w:eastAsia="pt-BR"/>
        </w:rPr>
        <w:t xml:space="preserve">, abaixo-assinada, no uso de suas atribuições legais que lhe conferem o Art. </w:t>
      </w:r>
      <w:r w:rsidR="00C20FE4" w:rsidRPr="00466BB4">
        <w:rPr>
          <w:rFonts w:ascii="Times New Roman" w:eastAsia="Times New Roman" w:hAnsi="Times New Roman" w:cs="Times New Roman"/>
          <w:lang w:eastAsia="pt-BR"/>
        </w:rPr>
        <w:t>31, XVI</w:t>
      </w:r>
      <w:r w:rsidRPr="00466BB4">
        <w:rPr>
          <w:rFonts w:ascii="Times New Roman" w:eastAsia="Times New Roman" w:hAnsi="Times New Roman" w:cs="Times New Roman"/>
          <w:lang w:eastAsia="pt-BR"/>
        </w:rPr>
        <w:t xml:space="preserve"> da Lei Orgânica Municipal e o Art. 30, II do Regimento Interno, encaminha o </w:t>
      </w:r>
      <w:proofErr w:type="gramStart"/>
      <w:r w:rsidRPr="00466BB4">
        <w:rPr>
          <w:rFonts w:ascii="Times New Roman" w:eastAsia="Times New Roman" w:hAnsi="Times New Roman" w:cs="Times New Roman"/>
          <w:lang w:eastAsia="pt-BR"/>
        </w:rPr>
        <w:t>seguinte</w:t>
      </w:r>
      <w:proofErr w:type="gramEnd"/>
    </w:p>
    <w:p w:rsidR="00861E1F" w:rsidRPr="00466BB4" w:rsidRDefault="00FA52D4" w:rsidP="00861E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466BB4">
        <w:rPr>
          <w:rFonts w:ascii="Times New Roman" w:eastAsia="Times New Roman" w:hAnsi="Times New Roman" w:cs="Times New Roman"/>
          <w:lang w:eastAsia="pt-BR"/>
        </w:rPr>
        <w:br/>
      </w:r>
      <w:r w:rsidRPr="00466BB4">
        <w:rPr>
          <w:rFonts w:ascii="Times New Roman" w:eastAsia="Times New Roman" w:hAnsi="Times New Roman" w:cs="Times New Roman"/>
          <w:b/>
          <w:lang w:eastAsia="pt-BR"/>
        </w:rPr>
        <w:t>PROJETO DE LEI</w:t>
      </w:r>
      <w:r w:rsidRPr="00466BB4">
        <w:rPr>
          <w:rFonts w:ascii="Times New Roman" w:eastAsia="Times New Roman" w:hAnsi="Times New Roman" w:cs="Times New Roman"/>
          <w:lang w:eastAsia="pt-BR"/>
        </w:rPr>
        <w:t>:</w:t>
      </w:r>
    </w:p>
    <w:p w:rsidR="00FA52D4" w:rsidRPr="00466BB4" w:rsidRDefault="00FA52D4" w:rsidP="00861E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53312" w:rsidRPr="00466BB4" w:rsidRDefault="00FA52D4" w:rsidP="00FA52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466BB4">
        <w:rPr>
          <w:rFonts w:ascii="Times New Roman" w:eastAsia="Times New Roman" w:hAnsi="Times New Roman" w:cs="Times New Roman"/>
          <w:b/>
          <w:lang w:eastAsia="pt-BR"/>
        </w:rPr>
        <w:t>Art. 1º</w:t>
      </w:r>
      <w:r w:rsidRPr="00466BB4">
        <w:rPr>
          <w:rFonts w:ascii="Times New Roman" w:eastAsia="Times New Roman" w:hAnsi="Times New Roman" w:cs="Times New Roman"/>
          <w:lang w:eastAsia="pt-BR"/>
        </w:rPr>
        <w:t xml:space="preserve"> - Fica instituído </w:t>
      </w:r>
      <w:r w:rsidR="00C20FE4" w:rsidRPr="00466BB4">
        <w:rPr>
          <w:rFonts w:ascii="Times New Roman" w:eastAsia="Times New Roman" w:hAnsi="Times New Roman" w:cs="Times New Roman"/>
          <w:lang w:eastAsia="pt-BR"/>
        </w:rPr>
        <w:t xml:space="preserve">o </w:t>
      </w:r>
      <w:r w:rsidR="00153312" w:rsidRPr="00466BB4">
        <w:rPr>
          <w:rFonts w:ascii="Times New Roman" w:eastAsia="Times New Roman" w:hAnsi="Times New Roman" w:cs="Times New Roman"/>
          <w:b/>
          <w:lang w:eastAsia="pt-BR"/>
        </w:rPr>
        <w:t>Programa de</w:t>
      </w:r>
      <w:r w:rsidR="00C20FE4" w:rsidRPr="00466BB4">
        <w:rPr>
          <w:rFonts w:ascii="Times New Roman" w:eastAsia="Times New Roman" w:hAnsi="Times New Roman" w:cs="Times New Roman"/>
          <w:b/>
          <w:lang w:eastAsia="pt-BR"/>
        </w:rPr>
        <w:t xml:space="preserve"> Alimentação do</w:t>
      </w:r>
      <w:r w:rsidR="00686C68" w:rsidRPr="00466BB4">
        <w:rPr>
          <w:rFonts w:ascii="Times New Roman" w:eastAsia="Times New Roman" w:hAnsi="Times New Roman" w:cs="Times New Roman"/>
          <w:b/>
          <w:lang w:eastAsia="pt-BR"/>
        </w:rPr>
        <w:t>s</w:t>
      </w:r>
      <w:r w:rsidR="00C20FE4" w:rsidRPr="00466BB4">
        <w:rPr>
          <w:rFonts w:ascii="Times New Roman" w:eastAsia="Times New Roman" w:hAnsi="Times New Roman" w:cs="Times New Roman"/>
          <w:b/>
          <w:lang w:eastAsia="pt-BR"/>
        </w:rPr>
        <w:t xml:space="preserve"> Servidor</w:t>
      </w:r>
      <w:r w:rsidR="00686C68" w:rsidRPr="00466BB4">
        <w:rPr>
          <w:rFonts w:ascii="Times New Roman" w:eastAsia="Times New Roman" w:hAnsi="Times New Roman" w:cs="Times New Roman"/>
          <w:b/>
          <w:lang w:eastAsia="pt-BR"/>
        </w:rPr>
        <w:t>es</w:t>
      </w:r>
      <w:r w:rsidR="00C20FE4" w:rsidRPr="00466BB4">
        <w:rPr>
          <w:rFonts w:ascii="Times New Roman" w:eastAsia="Times New Roman" w:hAnsi="Times New Roman" w:cs="Times New Roman"/>
          <w:b/>
          <w:lang w:eastAsia="pt-BR"/>
        </w:rPr>
        <w:t xml:space="preserve"> Público</w:t>
      </w:r>
      <w:r w:rsidR="00686C68" w:rsidRPr="00466BB4">
        <w:rPr>
          <w:rFonts w:ascii="Times New Roman" w:eastAsia="Times New Roman" w:hAnsi="Times New Roman" w:cs="Times New Roman"/>
          <w:b/>
          <w:lang w:eastAsia="pt-BR"/>
        </w:rPr>
        <w:t>s</w:t>
      </w:r>
      <w:r w:rsidR="00C20FE4" w:rsidRPr="00466BB4">
        <w:rPr>
          <w:rFonts w:ascii="Times New Roman" w:eastAsia="Times New Roman" w:hAnsi="Times New Roman" w:cs="Times New Roman"/>
          <w:b/>
          <w:lang w:eastAsia="pt-BR"/>
        </w:rPr>
        <w:t xml:space="preserve"> do Poder Legislativo</w:t>
      </w:r>
      <w:r w:rsidRPr="00466BB4">
        <w:rPr>
          <w:rFonts w:ascii="Times New Roman" w:eastAsia="Times New Roman" w:hAnsi="Times New Roman" w:cs="Times New Roman"/>
          <w:b/>
          <w:lang w:eastAsia="pt-BR"/>
        </w:rPr>
        <w:t xml:space="preserve"> de </w:t>
      </w:r>
      <w:r w:rsidR="00C20FE4" w:rsidRPr="00466BB4">
        <w:rPr>
          <w:rFonts w:ascii="Times New Roman" w:eastAsia="Times New Roman" w:hAnsi="Times New Roman" w:cs="Times New Roman"/>
          <w:b/>
          <w:lang w:eastAsia="pt-BR"/>
        </w:rPr>
        <w:t>Presidente Lucena</w:t>
      </w:r>
      <w:r w:rsidRPr="00466BB4">
        <w:rPr>
          <w:rFonts w:ascii="Times New Roman" w:eastAsia="Times New Roman" w:hAnsi="Times New Roman" w:cs="Times New Roman"/>
          <w:lang w:eastAsia="pt-BR"/>
        </w:rPr>
        <w:t xml:space="preserve">, </w:t>
      </w:r>
      <w:r w:rsidR="00153312" w:rsidRPr="00466BB4">
        <w:rPr>
          <w:rFonts w:ascii="Times New Roman" w:eastAsia="Times New Roman" w:hAnsi="Times New Roman" w:cs="Times New Roman"/>
          <w:lang w:eastAsia="pt-BR"/>
        </w:rPr>
        <w:t>através da concessão de auxílio alimentação aos servidores ativos, a</w:t>
      </w:r>
      <w:r w:rsidRPr="00466BB4">
        <w:rPr>
          <w:rFonts w:ascii="Times New Roman" w:eastAsia="Times New Roman" w:hAnsi="Times New Roman" w:cs="Times New Roman"/>
          <w:lang w:eastAsia="pt-BR"/>
        </w:rPr>
        <w:t xml:space="preserve"> contar de 01 de </w:t>
      </w:r>
      <w:r w:rsidR="00C20FE4" w:rsidRPr="00466BB4">
        <w:rPr>
          <w:rFonts w:ascii="Times New Roman" w:eastAsia="Times New Roman" w:hAnsi="Times New Roman" w:cs="Times New Roman"/>
          <w:lang w:eastAsia="pt-BR"/>
        </w:rPr>
        <w:t>abril</w:t>
      </w:r>
      <w:r w:rsidRPr="00466BB4">
        <w:rPr>
          <w:rFonts w:ascii="Times New Roman" w:eastAsia="Times New Roman" w:hAnsi="Times New Roman" w:cs="Times New Roman"/>
          <w:lang w:eastAsia="pt-BR"/>
        </w:rPr>
        <w:t xml:space="preserve"> de 202</w:t>
      </w:r>
      <w:r w:rsidR="00C20FE4" w:rsidRPr="00466BB4">
        <w:rPr>
          <w:rFonts w:ascii="Times New Roman" w:eastAsia="Times New Roman" w:hAnsi="Times New Roman" w:cs="Times New Roman"/>
          <w:lang w:eastAsia="pt-BR"/>
        </w:rPr>
        <w:t>3</w:t>
      </w:r>
      <w:r w:rsidRPr="00466BB4">
        <w:rPr>
          <w:rFonts w:ascii="Times New Roman" w:eastAsia="Times New Roman" w:hAnsi="Times New Roman" w:cs="Times New Roman"/>
          <w:lang w:eastAsia="pt-BR"/>
        </w:rPr>
        <w:t xml:space="preserve">, </w:t>
      </w:r>
      <w:r w:rsidR="00153312" w:rsidRPr="00466BB4">
        <w:rPr>
          <w:rFonts w:ascii="Times New Roman" w:eastAsia="Times New Roman" w:hAnsi="Times New Roman" w:cs="Times New Roman"/>
          <w:lang w:eastAsia="pt-BR"/>
        </w:rPr>
        <w:t>o qual</w:t>
      </w:r>
      <w:r w:rsidR="00686C68" w:rsidRPr="00466BB4">
        <w:rPr>
          <w:rFonts w:ascii="Times New Roman" w:eastAsia="Times New Roman" w:hAnsi="Times New Roman" w:cs="Times New Roman"/>
          <w:lang w:eastAsia="pt-BR"/>
        </w:rPr>
        <w:t xml:space="preserve"> será pago por dia efetivamente trabalhado</w:t>
      </w:r>
      <w:r w:rsidR="009663F2" w:rsidRPr="00466BB4">
        <w:rPr>
          <w:rFonts w:ascii="Times New Roman" w:eastAsia="Times New Roman" w:hAnsi="Times New Roman" w:cs="Times New Roman"/>
          <w:lang w:eastAsia="pt-BR"/>
        </w:rPr>
        <w:t xml:space="preserve">, de </w:t>
      </w:r>
      <w:r w:rsidR="009663F2" w:rsidRPr="00466BB4">
        <w:rPr>
          <w:rFonts w:ascii="Times New Roman" w:hAnsi="Times New Roman" w:cs="Times New Roman"/>
        </w:rPr>
        <w:t>caráter indenizatório.</w:t>
      </w:r>
    </w:p>
    <w:p w:rsidR="00FA52D4" w:rsidRPr="00466BB4" w:rsidRDefault="0011186F" w:rsidP="00FA52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Parágrafo único:</w:t>
      </w:r>
      <w:r w:rsidR="00FA52D4" w:rsidRPr="00466BB4">
        <w:rPr>
          <w:rFonts w:ascii="Times New Roman" w:eastAsia="Times New Roman" w:hAnsi="Times New Roman" w:cs="Times New Roman"/>
          <w:lang w:eastAsia="pt-BR"/>
        </w:rPr>
        <w:t xml:space="preserve"> Estão incluídos os servidores que exercem Cargo em Comissão.</w:t>
      </w:r>
      <w:proofErr w:type="gramStart"/>
      <w:r w:rsidR="00FA52D4" w:rsidRPr="00466BB4">
        <w:rPr>
          <w:rFonts w:ascii="Times New Roman" w:eastAsia="Times New Roman" w:hAnsi="Times New Roman" w:cs="Times New Roman"/>
          <w:lang w:eastAsia="pt-BR"/>
        </w:rPr>
        <w:br/>
      </w:r>
      <w:proofErr w:type="gramEnd"/>
    </w:p>
    <w:p w:rsidR="00FA52D4" w:rsidRPr="00466BB4" w:rsidRDefault="00FA52D4" w:rsidP="00FA52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466BB4">
        <w:rPr>
          <w:rFonts w:ascii="Times New Roman" w:eastAsia="Times New Roman" w:hAnsi="Times New Roman" w:cs="Times New Roman"/>
          <w:b/>
          <w:lang w:eastAsia="pt-BR"/>
        </w:rPr>
        <w:t>Art. 2º</w:t>
      </w:r>
      <w:r w:rsidRPr="00466BB4">
        <w:rPr>
          <w:rFonts w:ascii="Times New Roman" w:eastAsia="Times New Roman" w:hAnsi="Times New Roman" w:cs="Times New Roman"/>
          <w:lang w:eastAsia="pt-BR"/>
        </w:rPr>
        <w:t xml:space="preserve"> - O </w:t>
      </w:r>
      <w:r w:rsidR="00686C68" w:rsidRPr="00466BB4">
        <w:rPr>
          <w:rFonts w:ascii="Times New Roman" w:eastAsia="Times New Roman" w:hAnsi="Times New Roman" w:cs="Times New Roman"/>
          <w:lang w:eastAsia="pt-BR"/>
        </w:rPr>
        <w:t>auxílio</w:t>
      </w:r>
      <w:r w:rsidRPr="00466BB4">
        <w:rPr>
          <w:rFonts w:ascii="Times New Roman" w:eastAsia="Times New Roman" w:hAnsi="Times New Roman" w:cs="Times New Roman"/>
          <w:lang w:eastAsia="pt-BR"/>
        </w:rPr>
        <w:t xml:space="preserve">-alimentação será fornecido </w:t>
      </w:r>
      <w:r w:rsidR="00686C68" w:rsidRPr="00466BB4">
        <w:rPr>
          <w:rFonts w:ascii="Times New Roman" w:eastAsia="Times New Roman" w:hAnsi="Times New Roman" w:cs="Times New Roman"/>
          <w:lang w:eastAsia="pt-BR"/>
        </w:rPr>
        <w:t xml:space="preserve">mediante </w:t>
      </w:r>
      <w:r w:rsidR="00686C68" w:rsidRPr="00466BB4">
        <w:rPr>
          <w:rFonts w:ascii="Times New Roman" w:eastAsia="Times New Roman" w:hAnsi="Times New Roman" w:cs="Times New Roman"/>
          <w:b/>
          <w:lang w:eastAsia="pt-BR"/>
        </w:rPr>
        <w:t>depósito bancário</w:t>
      </w:r>
      <w:r w:rsidR="00686C68" w:rsidRPr="00466BB4">
        <w:rPr>
          <w:rFonts w:ascii="Times New Roman" w:eastAsia="Times New Roman" w:hAnsi="Times New Roman" w:cs="Times New Roman"/>
          <w:lang w:eastAsia="pt-BR"/>
        </w:rPr>
        <w:t xml:space="preserve"> em favor dos beneficiários.</w:t>
      </w:r>
    </w:p>
    <w:p w:rsidR="00C20FE4" w:rsidRPr="00466BB4" w:rsidRDefault="00FA52D4" w:rsidP="00686C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466BB4">
        <w:rPr>
          <w:rFonts w:ascii="Times New Roman" w:eastAsia="Times New Roman" w:hAnsi="Times New Roman" w:cs="Times New Roman"/>
          <w:lang w:eastAsia="pt-BR"/>
        </w:rPr>
        <w:br/>
      </w:r>
      <w:r w:rsidRPr="00466BB4">
        <w:rPr>
          <w:rFonts w:ascii="Times New Roman" w:eastAsia="Times New Roman" w:hAnsi="Times New Roman" w:cs="Times New Roman"/>
          <w:b/>
          <w:lang w:eastAsia="pt-BR"/>
        </w:rPr>
        <w:t>Art. 3º</w:t>
      </w:r>
      <w:r w:rsidRPr="00466BB4">
        <w:rPr>
          <w:rFonts w:ascii="Times New Roman" w:eastAsia="Times New Roman" w:hAnsi="Times New Roman" w:cs="Times New Roman"/>
          <w:lang w:eastAsia="pt-BR"/>
        </w:rPr>
        <w:t xml:space="preserve"> - O valor do </w:t>
      </w:r>
      <w:r w:rsidR="00686C68" w:rsidRPr="00466BB4">
        <w:rPr>
          <w:rFonts w:ascii="Times New Roman" w:eastAsia="Times New Roman" w:hAnsi="Times New Roman" w:cs="Times New Roman"/>
          <w:lang w:eastAsia="pt-BR"/>
        </w:rPr>
        <w:t>auxilio</w:t>
      </w:r>
      <w:r w:rsidRPr="00466BB4">
        <w:rPr>
          <w:rFonts w:ascii="Times New Roman" w:eastAsia="Times New Roman" w:hAnsi="Times New Roman" w:cs="Times New Roman"/>
          <w:lang w:eastAsia="pt-BR"/>
        </w:rPr>
        <w:t xml:space="preserve">-alimentação será de </w:t>
      </w:r>
      <w:r w:rsidRPr="00466BB4">
        <w:rPr>
          <w:rFonts w:ascii="Times New Roman" w:eastAsia="Times New Roman" w:hAnsi="Times New Roman" w:cs="Times New Roman"/>
          <w:b/>
          <w:lang w:eastAsia="pt-BR"/>
        </w:rPr>
        <w:t xml:space="preserve">R$ </w:t>
      </w:r>
      <w:r w:rsidR="00C20FE4" w:rsidRPr="00466BB4">
        <w:rPr>
          <w:rFonts w:ascii="Times New Roman" w:eastAsia="Times New Roman" w:hAnsi="Times New Roman" w:cs="Times New Roman"/>
          <w:b/>
          <w:lang w:eastAsia="pt-BR"/>
        </w:rPr>
        <w:t>20</w:t>
      </w:r>
      <w:r w:rsidRPr="00466BB4">
        <w:rPr>
          <w:rFonts w:ascii="Times New Roman" w:eastAsia="Times New Roman" w:hAnsi="Times New Roman" w:cs="Times New Roman"/>
          <w:b/>
          <w:lang w:eastAsia="pt-BR"/>
        </w:rPr>
        <w:t>,00</w:t>
      </w:r>
      <w:r w:rsidRPr="00466BB4">
        <w:rPr>
          <w:rFonts w:ascii="Times New Roman" w:eastAsia="Times New Roman" w:hAnsi="Times New Roman" w:cs="Times New Roman"/>
          <w:lang w:eastAsia="pt-BR"/>
        </w:rPr>
        <w:t xml:space="preserve"> (</w:t>
      </w:r>
      <w:r w:rsidR="00C20FE4" w:rsidRPr="00466BB4">
        <w:rPr>
          <w:rFonts w:ascii="Times New Roman" w:eastAsia="Times New Roman" w:hAnsi="Times New Roman" w:cs="Times New Roman"/>
          <w:lang w:eastAsia="pt-BR"/>
        </w:rPr>
        <w:t>vinte</w:t>
      </w:r>
      <w:r w:rsidR="00686C68" w:rsidRPr="00466BB4">
        <w:rPr>
          <w:rFonts w:ascii="Times New Roman" w:eastAsia="Times New Roman" w:hAnsi="Times New Roman" w:cs="Times New Roman"/>
          <w:lang w:eastAsia="pt-BR"/>
        </w:rPr>
        <w:t xml:space="preserve"> reais), pago somente por dia útil trabalhado, não se estendendo o benefício ao período de férias, licença saúde e nos dias em que perceberem diárias.</w:t>
      </w:r>
    </w:p>
    <w:p w:rsidR="00686C68" w:rsidRPr="00466BB4" w:rsidRDefault="00686C68" w:rsidP="00686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686C68" w:rsidRPr="00466BB4" w:rsidRDefault="00686C68" w:rsidP="00686C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466BB4">
        <w:rPr>
          <w:rFonts w:ascii="Times New Roman" w:eastAsia="Times New Roman" w:hAnsi="Times New Roman" w:cs="Times New Roman"/>
          <w:b/>
          <w:lang w:eastAsia="pt-BR"/>
        </w:rPr>
        <w:t>Parágrafo único:</w:t>
      </w:r>
      <w:r w:rsidRPr="00466BB4">
        <w:rPr>
          <w:rFonts w:ascii="Times New Roman" w:eastAsia="Times New Roman" w:hAnsi="Times New Roman" w:cs="Times New Roman"/>
          <w:lang w:eastAsia="pt-BR"/>
        </w:rPr>
        <w:t xml:space="preserve"> O valor fixado no caput será </w:t>
      </w:r>
      <w:r w:rsidR="00466BB4" w:rsidRPr="00466BB4">
        <w:rPr>
          <w:rFonts w:ascii="Times New Roman" w:eastAsia="Times New Roman" w:hAnsi="Times New Roman" w:cs="Times New Roman"/>
          <w:b/>
          <w:lang w:eastAsia="pt-BR"/>
        </w:rPr>
        <w:t xml:space="preserve">reajustado </w:t>
      </w:r>
      <w:r w:rsidR="00466BB4" w:rsidRPr="00466BB4">
        <w:rPr>
          <w:rFonts w:ascii="Times New Roman" w:eastAsia="Times New Roman" w:hAnsi="Times New Roman" w:cs="Times New Roman"/>
          <w:lang w:eastAsia="pt-BR"/>
        </w:rPr>
        <w:t>no mês de abril de cada ano,</w:t>
      </w:r>
      <w:r w:rsidRPr="00466BB4">
        <w:rPr>
          <w:rFonts w:ascii="Times New Roman" w:eastAsia="Times New Roman" w:hAnsi="Times New Roman" w:cs="Times New Roman"/>
          <w:lang w:eastAsia="pt-BR"/>
        </w:rPr>
        <w:t xml:space="preserve"> nos mesmos índices aplicados à revisão geral anual da remuneração dos servidores públicos do Poder Legislativo.</w:t>
      </w:r>
    </w:p>
    <w:p w:rsidR="00FA52D4" w:rsidRPr="00466BB4" w:rsidRDefault="00FA52D4" w:rsidP="00FA52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FA52D4" w:rsidRPr="00466BB4" w:rsidRDefault="00FA52D4" w:rsidP="00FA52D4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466BB4">
        <w:rPr>
          <w:rFonts w:ascii="Times New Roman" w:eastAsia="Times New Roman" w:hAnsi="Times New Roman" w:cs="Times New Roman"/>
          <w:b/>
          <w:lang w:eastAsia="pt-BR"/>
        </w:rPr>
        <w:t xml:space="preserve">Art. </w:t>
      </w:r>
      <w:r w:rsidR="0011186F">
        <w:rPr>
          <w:rFonts w:ascii="Times New Roman" w:eastAsia="Times New Roman" w:hAnsi="Times New Roman" w:cs="Times New Roman"/>
          <w:b/>
          <w:lang w:eastAsia="pt-BR"/>
        </w:rPr>
        <w:t>4</w:t>
      </w:r>
      <w:r w:rsidRPr="00466BB4">
        <w:rPr>
          <w:rFonts w:ascii="Times New Roman" w:eastAsia="Times New Roman" w:hAnsi="Times New Roman" w:cs="Times New Roman"/>
          <w:b/>
          <w:lang w:eastAsia="pt-BR"/>
        </w:rPr>
        <w:t>º</w:t>
      </w:r>
      <w:r w:rsidRPr="00466BB4">
        <w:rPr>
          <w:rFonts w:ascii="Times New Roman" w:eastAsia="Times New Roman" w:hAnsi="Times New Roman" w:cs="Times New Roman"/>
          <w:lang w:eastAsia="pt-BR"/>
        </w:rPr>
        <w:t xml:space="preserve"> - A despesa decorrente da aplicação desta Lei correrá à conta das</w:t>
      </w:r>
      <w:r w:rsidRPr="00466BB4">
        <w:rPr>
          <w:rFonts w:ascii="Times New Roman" w:eastAsia="Times New Roman" w:hAnsi="Times New Roman" w:cs="Times New Roman"/>
          <w:lang w:eastAsia="pt-BR"/>
        </w:rPr>
        <w:br/>
      </w:r>
      <w:r w:rsidRPr="00466BB4">
        <w:rPr>
          <w:rFonts w:ascii="Times New Roman" w:eastAsia="Times New Roman" w:hAnsi="Times New Roman" w:cs="Times New Roman"/>
          <w:b/>
          <w:lang w:eastAsia="pt-BR"/>
        </w:rPr>
        <w:t>dotações</w:t>
      </w:r>
      <w:r w:rsidRPr="00466BB4">
        <w:rPr>
          <w:rFonts w:ascii="Times New Roman" w:eastAsia="Times New Roman" w:hAnsi="Times New Roman" w:cs="Times New Roman"/>
          <w:lang w:eastAsia="pt-BR"/>
        </w:rPr>
        <w:t xml:space="preserve"> orçamentárias próprias e específicas.</w:t>
      </w:r>
    </w:p>
    <w:p w:rsidR="00FA52D4" w:rsidRPr="00466BB4" w:rsidRDefault="00FA52D4" w:rsidP="00FA52D4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466BB4">
        <w:rPr>
          <w:rFonts w:ascii="Times New Roman" w:eastAsia="Times New Roman" w:hAnsi="Times New Roman" w:cs="Times New Roman"/>
          <w:b/>
          <w:lang w:eastAsia="pt-BR"/>
        </w:rPr>
        <w:t xml:space="preserve">Art. </w:t>
      </w:r>
      <w:r w:rsidR="0011186F">
        <w:rPr>
          <w:rFonts w:ascii="Times New Roman" w:eastAsia="Times New Roman" w:hAnsi="Times New Roman" w:cs="Times New Roman"/>
          <w:b/>
          <w:lang w:eastAsia="pt-BR"/>
        </w:rPr>
        <w:t>5</w:t>
      </w:r>
      <w:r w:rsidRPr="00466BB4">
        <w:rPr>
          <w:rFonts w:ascii="Times New Roman" w:eastAsia="Times New Roman" w:hAnsi="Times New Roman" w:cs="Times New Roman"/>
          <w:b/>
          <w:lang w:eastAsia="pt-BR"/>
        </w:rPr>
        <w:t>º</w:t>
      </w:r>
      <w:r w:rsidRPr="00466BB4">
        <w:rPr>
          <w:rFonts w:ascii="Times New Roman" w:eastAsia="Times New Roman" w:hAnsi="Times New Roman" w:cs="Times New Roman"/>
          <w:lang w:eastAsia="pt-BR"/>
        </w:rPr>
        <w:t xml:space="preserve"> - Esta Lei entra em vigor na data de sua publicação, gerando</w:t>
      </w:r>
      <w:r w:rsidRPr="00466BB4">
        <w:rPr>
          <w:rFonts w:ascii="Times New Roman" w:eastAsia="Times New Roman" w:hAnsi="Times New Roman" w:cs="Times New Roman"/>
          <w:lang w:eastAsia="pt-BR"/>
        </w:rPr>
        <w:br/>
        <w:t xml:space="preserve">efeitos a partir de 1º de </w:t>
      </w:r>
      <w:r w:rsidR="00C20FE4" w:rsidRPr="00466BB4">
        <w:rPr>
          <w:rFonts w:ascii="Times New Roman" w:eastAsia="Times New Roman" w:hAnsi="Times New Roman" w:cs="Times New Roman"/>
          <w:lang w:eastAsia="pt-BR"/>
        </w:rPr>
        <w:t>abril</w:t>
      </w:r>
      <w:r w:rsidRPr="00466BB4">
        <w:rPr>
          <w:rFonts w:ascii="Times New Roman" w:eastAsia="Times New Roman" w:hAnsi="Times New Roman" w:cs="Times New Roman"/>
          <w:lang w:eastAsia="pt-BR"/>
        </w:rPr>
        <w:t xml:space="preserve"> do corrente exercício.</w:t>
      </w:r>
    </w:p>
    <w:p w:rsidR="00466BB4" w:rsidRPr="00466BB4" w:rsidRDefault="00466BB4" w:rsidP="00FA52D4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:rsidR="00686C68" w:rsidRPr="00466BB4" w:rsidRDefault="00FA52D4" w:rsidP="00466BB4">
      <w:pPr>
        <w:jc w:val="right"/>
        <w:rPr>
          <w:rFonts w:ascii="Times New Roman" w:eastAsia="Times New Roman" w:hAnsi="Times New Roman" w:cs="Times New Roman"/>
          <w:lang w:eastAsia="pt-BR"/>
        </w:rPr>
      </w:pPr>
      <w:r w:rsidRPr="00466BB4">
        <w:rPr>
          <w:rFonts w:ascii="Times New Roman" w:eastAsia="Times New Roman" w:hAnsi="Times New Roman" w:cs="Times New Roman"/>
          <w:lang w:eastAsia="pt-BR"/>
        </w:rPr>
        <w:t xml:space="preserve">Câmara de Vereadores </w:t>
      </w:r>
      <w:r w:rsidR="00C20FE4" w:rsidRPr="00466BB4">
        <w:rPr>
          <w:rFonts w:ascii="Times New Roman" w:eastAsia="Times New Roman" w:hAnsi="Times New Roman" w:cs="Times New Roman"/>
          <w:lang w:eastAsia="pt-BR"/>
        </w:rPr>
        <w:t>de Presidente Lucena</w:t>
      </w:r>
      <w:r w:rsidRPr="00466BB4">
        <w:rPr>
          <w:rFonts w:ascii="Times New Roman" w:eastAsia="Times New Roman" w:hAnsi="Times New Roman" w:cs="Times New Roman"/>
          <w:lang w:eastAsia="pt-BR"/>
        </w:rPr>
        <w:t xml:space="preserve">, </w:t>
      </w:r>
      <w:r w:rsidR="00C20FE4" w:rsidRPr="00466BB4">
        <w:rPr>
          <w:rFonts w:ascii="Times New Roman" w:eastAsia="Times New Roman" w:hAnsi="Times New Roman" w:cs="Times New Roman"/>
          <w:lang w:eastAsia="pt-BR"/>
        </w:rPr>
        <w:t>04 de abril de 2023.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00"/>
        <w:gridCol w:w="406"/>
        <w:gridCol w:w="4114"/>
      </w:tblGrid>
      <w:tr w:rsidR="00686C68" w:rsidRPr="00466BB4" w:rsidTr="00D634CD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:rsidR="00686C68" w:rsidRPr="00466BB4" w:rsidRDefault="00686C68" w:rsidP="00D634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686C68" w:rsidRPr="00466BB4" w:rsidRDefault="00686C68" w:rsidP="00D634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:rsidR="00686C68" w:rsidRPr="00466BB4" w:rsidRDefault="00686C68" w:rsidP="00D634CD">
            <w:pPr>
              <w:jc w:val="both"/>
              <w:rPr>
                <w:sz w:val="22"/>
                <w:szCs w:val="22"/>
              </w:rPr>
            </w:pPr>
          </w:p>
        </w:tc>
      </w:tr>
      <w:tr w:rsidR="00686C68" w:rsidRPr="00466BB4" w:rsidTr="00D634CD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:rsidR="00686C68" w:rsidRPr="00466BB4" w:rsidRDefault="00686C68" w:rsidP="00D634CD">
            <w:pPr>
              <w:jc w:val="center"/>
              <w:rPr>
                <w:b/>
                <w:sz w:val="22"/>
                <w:szCs w:val="22"/>
              </w:rPr>
            </w:pPr>
            <w:r w:rsidRPr="00466BB4">
              <w:rPr>
                <w:b/>
                <w:sz w:val="22"/>
                <w:szCs w:val="22"/>
              </w:rPr>
              <w:t>Susana Exner</w:t>
            </w:r>
          </w:p>
          <w:p w:rsidR="00686C68" w:rsidRPr="00466BB4" w:rsidRDefault="00686C68" w:rsidP="00D634CD">
            <w:pPr>
              <w:jc w:val="center"/>
              <w:rPr>
                <w:sz w:val="22"/>
                <w:szCs w:val="22"/>
              </w:rPr>
            </w:pPr>
            <w:r w:rsidRPr="00466BB4">
              <w:rPr>
                <w:sz w:val="22"/>
                <w:szCs w:val="22"/>
              </w:rPr>
              <w:t>Presidente</w:t>
            </w:r>
          </w:p>
        </w:tc>
        <w:tc>
          <w:tcPr>
            <w:tcW w:w="426" w:type="dxa"/>
          </w:tcPr>
          <w:p w:rsidR="00686C68" w:rsidRPr="00466BB4" w:rsidRDefault="00686C68" w:rsidP="00D6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:rsidR="00686C68" w:rsidRPr="00466BB4" w:rsidRDefault="00686C68" w:rsidP="00D634CD">
            <w:pPr>
              <w:jc w:val="center"/>
              <w:rPr>
                <w:b/>
                <w:sz w:val="22"/>
                <w:szCs w:val="22"/>
              </w:rPr>
            </w:pPr>
            <w:r w:rsidRPr="00466BB4">
              <w:rPr>
                <w:b/>
                <w:sz w:val="22"/>
                <w:szCs w:val="22"/>
              </w:rPr>
              <w:t>Valmir Eckardt</w:t>
            </w:r>
          </w:p>
          <w:p w:rsidR="00686C68" w:rsidRPr="00466BB4" w:rsidRDefault="00686C68" w:rsidP="00D634CD">
            <w:pPr>
              <w:jc w:val="center"/>
              <w:rPr>
                <w:sz w:val="22"/>
                <w:szCs w:val="22"/>
              </w:rPr>
            </w:pPr>
            <w:r w:rsidRPr="00466BB4">
              <w:rPr>
                <w:sz w:val="22"/>
                <w:szCs w:val="22"/>
              </w:rPr>
              <w:t>Vice-presidente</w:t>
            </w:r>
          </w:p>
        </w:tc>
      </w:tr>
      <w:tr w:rsidR="00686C68" w:rsidRPr="00466BB4" w:rsidTr="00D634CD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:rsidR="00686C68" w:rsidRPr="00466BB4" w:rsidRDefault="00686C68" w:rsidP="00D6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686C68" w:rsidRPr="00466BB4" w:rsidRDefault="00686C68" w:rsidP="00D6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:rsidR="00686C68" w:rsidRPr="00466BB4" w:rsidRDefault="00686C68" w:rsidP="00D634CD">
            <w:pPr>
              <w:jc w:val="center"/>
              <w:rPr>
                <w:sz w:val="22"/>
                <w:szCs w:val="22"/>
              </w:rPr>
            </w:pPr>
          </w:p>
          <w:p w:rsidR="00686C68" w:rsidRPr="00466BB4" w:rsidRDefault="00686C68" w:rsidP="00D634CD">
            <w:pPr>
              <w:jc w:val="center"/>
              <w:rPr>
                <w:sz w:val="22"/>
                <w:szCs w:val="22"/>
              </w:rPr>
            </w:pPr>
          </w:p>
        </w:tc>
      </w:tr>
      <w:tr w:rsidR="00686C68" w:rsidRPr="00466BB4" w:rsidTr="00D634CD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:rsidR="00686C68" w:rsidRPr="00466BB4" w:rsidRDefault="00686C68" w:rsidP="00D634CD">
            <w:pPr>
              <w:jc w:val="center"/>
              <w:rPr>
                <w:b/>
                <w:sz w:val="22"/>
                <w:szCs w:val="22"/>
              </w:rPr>
            </w:pPr>
            <w:r w:rsidRPr="00466BB4">
              <w:rPr>
                <w:b/>
                <w:sz w:val="22"/>
                <w:szCs w:val="22"/>
              </w:rPr>
              <w:t>Eva Rosane Schmitt</w:t>
            </w:r>
          </w:p>
          <w:p w:rsidR="00686C68" w:rsidRPr="00466BB4" w:rsidRDefault="00686C68" w:rsidP="00D634CD">
            <w:pPr>
              <w:jc w:val="center"/>
              <w:rPr>
                <w:sz w:val="22"/>
                <w:szCs w:val="22"/>
              </w:rPr>
            </w:pPr>
            <w:r w:rsidRPr="00466BB4">
              <w:rPr>
                <w:sz w:val="22"/>
                <w:szCs w:val="22"/>
              </w:rPr>
              <w:t>Primeira-Secretária</w:t>
            </w:r>
          </w:p>
        </w:tc>
        <w:tc>
          <w:tcPr>
            <w:tcW w:w="426" w:type="dxa"/>
          </w:tcPr>
          <w:p w:rsidR="00686C68" w:rsidRPr="00466BB4" w:rsidRDefault="00686C68" w:rsidP="00D6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:rsidR="00686C68" w:rsidRPr="00466BB4" w:rsidRDefault="00686C68" w:rsidP="00D634CD">
            <w:pPr>
              <w:jc w:val="center"/>
              <w:rPr>
                <w:b/>
                <w:sz w:val="22"/>
                <w:szCs w:val="22"/>
              </w:rPr>
            </w:pPr>
            <w:r w:rsidRPr="00466BB4">
              <w:rPr>
                <w:b/>
                <w:sz w:val="22"/>
                <w:szCs w:val="22"/>
              </w:rPr>
              <w:t>Karen Paloma Heck Schaeffer</w:t>
            </w:r>
          </w:p>
          <w:p w:rsidR="00686C68" w:rsidRPr="00466BB4" w:rsidRDefault="00686C68" w:rsidP="00D634CD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66BB4">
              <w:rPr>
                <w:sz w:val="22"/>
                <w:szCs w:val="22"/>
              </w:rPr>
              <w:t>Segunda-Secretaria</w:t>
            </w:r>
          </w:p>
        </w:tc>
      </w:tr>
    </w:tbl>
    <w:p w:rsidR="009663F2" w:rsidRPr="00466BB4" w:rsidRDefault="009663F2" w:rsidP="00466BB4">
      <w:pPr>
        <w:rPr>
          <w:rFonts w:ascii="Times New Roman" w:hAnsi="Times New Roman" w:cs="Times New Roman"/>
          <w:b/>
          <w:sz w:val="24"/>
          <w:szCs w:val="24"/>
        </w:rPr>
      </w:pPr>
    </w:p>
    <w:p w:rsidR="004112AD" w:rsidRPr="00466BB4" w:rsidRDefault="004112AD" w:rsidP="00466B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BB4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466BB4" w:rsidRPr="00466BB4" w:rsidRDefault="00466BB4" w:rsidP="00466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513" w:rsidRPr="00466BB4" w:rsidRDefault="00710513" w:rsidP="0015331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6BB4">
        <w:rPr>
          <w:rFonts w:ascii="Times New Roman" w:hAnsi="Times New Roman" w:cs="Times New Roman"/>
          <w:sz w:val="24"/>
          <w:szCs w:val="24"/>
        </w:rPr>
        <w:t xml:space="preserve">O presente projeto de lei objetiva instituir </w:t>
      </w:r>
      <w:r w:rsidR="00153312" w:rsidRPr="00466B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153312" w:rsidRPr="00466B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Programa de Alimentação dos Servidores Públicos do Poder Legislativo de Presidente Lucena</w:t>
      </w:r>
      <w:r w:rsidR="00153312" w:rsidRPr="00466B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da concessão de auxílio alimentação aos servidores ativos, incluídos os servidores que exercem Cargo em Comissão. O valor proposto é de R$20,00 (vinte reais) por dia efetivamente trabalhado, excluído férias, licenças e dias em que </w:t>
      </w:r>
      <w:proofErr w:type="gramStart"/>
      <w:r w:rsidR="00153312" w:rsidRPr="00466BB4">
        <w:rPr>
          <w:rFonts w:ascii="Times New Roman" w:eastAsia="Times New Roman" w:hAnsi="Times New Roman" w:cs="Times New Roman"/>
          <w:sz w:val="24"/>
          <w:szCs w:val="24"/>
          <w:lang w:eastAsia="pt-BR"/>
        </w:rPr>
        <w:t>receberem diária</w:t>
      </w:r>
      <w:proofErr w:type="gramEnd"/>
      <w:r w:rsidR="00153312" w:rsidRPr="00466BB4">
        <w:rPr>
          <w:rFonts w:ascii="Times New Roman" w:eastAsia="Times New Roman" w:hAnsi="Times New Roman" w:cs="Times New Roman"/>
          <w:sz w:val="24"/>
          <w:szCs w:val="24"/>
          <w:lang w:eastAsia="pt-BR"/>
        </w:rPr>
        <w:t>. Com previsão de reajuste automático anual, pelo mesmo índice e na mesma data do reajuste de suas remunerações.</w:t>
      </w:r>
    </w:p>
    <w:p w:rsidR="00E90753" w:rsidRPr="00466BB4" w:rsidRDefault="00153312" w:rsidP="0015331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6B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Esse programa já é uma realidade para os servidores do Poder Executivo e, o que se busca com o projeto é valorizar os servidores do Poder Legislativo, concedendo </w:t>
      </w:r>
      <w:proofErr w:type="gramStart"/>
      <w:r w:rsidRPr="00466BB4">
        <w:rPr>
          <w:rFonts w:ascii="Times New Roman" w:eastAsia="Times New Roman" w:hAnsi="Times New Roman" w:cs="Times New Roman"/>
          <w:sz w:val="24"/>
          <w:szCs w:val="24"/>
          <w:lang w:eastAsia="pt-BR"/>
        </w:rPr>
        <w:t>igual benefícios</w:t>
      </w:r>
      <w:proofErr w:type="gramEnd"/>
      <w:r w:rsidRPr="00466B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aos demais servidores municipais. O valor é idêntico e, a propostas apresenta as mesmas regras e requisitos.</w:t>
      </w:r>
      <w:r w:rsidR="00E90753" w:rsidRPr="00466B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90753" w:rsidRPr="00466BB4" w:rsidRDefault="00E90753" w:rsidP="00E9075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6B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concessão de auxílio-alimentação não se afigura como ato </w:t>
      </w:r>
      <w:r w:rsidRPr="00466BB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interna </w:t>
      </w:r>
      <w:proofErr w:type="spellStart"/>
      <w:r w:rsidRPr="00466BB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corporis</w:t>
      </w:r>
      <w:proofErr w:type="spellEnd"/>
      <w:r w:rsidRPr="00466B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e, por isso, não deve ser disciplinado por resolução, mas sim por lei específica, especialmente por se tratar de concessão de benefício que trará impacto orçamentário. Nesta seara, o </w:t>
      </w:r>
      <w:r w:rsidRPr="00466B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51, inciso IV, da Constituição Federal, </w:t>
      </w:r>
      <w:r w:rsidRPr="00466B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aplicado à Câmara de Vereadores pelo </w:t>
      </w:r>
      <w:r w:rsidRPr="00466B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Princípio da Simetria</w:t>
      </w:r>
      <w:r w:rsidRPr="00466B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estabelece que </w:t>
      </w:r>
      <w:proofErr w:type="gramStart"/>
      <w:r w:rsidRPr="00466BB4">
        <w:rPr>
          <w:rFonts w:ascii="Times New Roman" w:eastAsia="Times New Roman" w:hAnsi="Times New Roman" w:cs="Times New Roman"/>
          <w:sz w:val="24"/>
          <w:szCs w:val="24"/>
          <w:lang w:eastAsia="pt-BR"/>
        </w:rPr>
        <w:t>compete</w:t>
      </w:r>
      <w:proofErr w:type="gramEnd"/>
      <w:r w:rsidRPr="00466B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Câmara dos Deputados a fixação da respectiva remuneração por lei. Nos termos do </w:t>
      </w:r>
      <w:r w:rsidRPr="00466B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31, inciso XVI da lei Orgânica Municipal, </w:t>
      </w:r>
      <w:r w:rsidRPr="00466B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</w:t>
      </w:r>
      <w:r w:rsidRPr="00466B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competência</w:t>
      </w:r>
      <w:r w:rsidRPr="00466B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exclusiva da Câmara de Vereadores a </w:t>
      </w:r>
      <w:r w:rsidRPr="00466B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iniciativa</w:t>
      </w:r>
      <w:r w:rsidRPr="00466B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Lei para fixação da remuneração dos seus servidores. </w:t>
      </w:r>
    </w:p>
    <w:p w:rsidR="00DC05FF" w:rsidRPr="00466BB4" w:rsidRDefault="00DC05FF" w:rsidP="0015331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6B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Tanto o vale quanto o auxílio-alimentação, estão inseridos em um </w:t>
      </w:r>
      <w:r w:rsidRPr="00466B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conceito amplo de remuneração</w:t>
      </w:r>
      <w:r w:rsidRPr="00466BB4">
        <w:rPr>
          <w:rFonts w:ascii="Times New Roman" w:eastAsia="Times New Roman" w:hAnsi="Times New Roman" w:cs="Times New Roman"/>
          <w:sz w:val="24"/>
          <w:szCs w:val="24"/>
          <w:lang w:eastAsia="pt-BR"/>
        </w:rPr>
        <w:t>, a diferença é que o primeiro é fornecido através de ticket (bilhete ou cartão magnético) e o segundo é pago em pecúnia.</w:t>
      </w:r>
      <w:r w:rsidR="00E90753" w:rsidRPr="00466BB4">
        <w:rPr>
          <w:rFonts w:ascii="Times New Roman" w:hAnsi="Times New Roman" w:cs="Times New Roman"/>
          <w:sz w:val="24"/>
          <w:szCs w:val="24"/>
        </w:rPr>
        <w:t xml:space="preserve"> No </w:t>
      </w:r>
      <w:r w:rsidR="00E90753" w:rsidRPr="00466BB4">
        <w:rPr>
          <w:rFonts w:ascii="Times New Roman" w:hAnsi="Times New Roman" w:cs="Times New Roman"/>
          <w:b/>
          <w:sz w:val="24"/>
          <w:szCs w:val="24"/>
        </w:rPr>
        <w:t>Regime Próprio de Previdência Social</w:t>
      </w:r>
      <w:r w:rsidR="00E90753" w:rsidRPr="00466BB4">
        <w:rPr>
          <w:rFonts w:ascii="Times New Roman" w:hAnsi="Times New Roman" w:cs="Times New Roman"/>
          <w:sz w:val="24"/>
          <w:szCs w:val="24"/>
        </w:rPr>
        <w:t xml:space="preserve">, o benefício pago em pecúnia </w:t>
      </w:r>
      <w:r w:rsidR="00E90753" w:rsidRPr="00466BB4">
        <w:rPr>
          <w:rFonts w:ascii="Times New Roman" w:hAnsi="Times New Roman" w:cs="Times New Roman"/>
          <w:sz w:val="24"/>
          <w:szCs w:val="24"/>
          <w:u w:val="single"/>
        </w:rPr>
        <w:t>pode ou não compor</w:t>
      </w:r>
      <w:r w:rsidR="00E90753" w:rsidRPr="00466BB4">
        <w:rPr>
          <w:rFonts w:ascii="Times New Roman" w:hAnsi="Times New Roman" w:cs="Times New Roman"/>
          <w:sz w:val="24"/>
          <w:szCs w:val="24"/>
        </w:rPr>
        <w:t xml:space="preserve"> a base de cálculo para fins de salário de contribuição, dependendo do que dispuser a lei local. Já na hipótese de servidores regidos </w:t>
      </w:r>
      <w:r w:rsidR="00E90753" w:rsidRPr="00466BB4">
        <w:rPr>
          <w:rFonts w:ascii="Times New Roman" w:hAnsi="Times New Roman" w:cs="Times New Roman"/>
          <w:b/>
          <w:sz w:val="24"/>
          <w:szCs w:val="24"/>
        </w:rPr>
        <w:t xml:space="preserve">pelo Regime Geral de Previdência </w:t>
      </w:r>
      <w:proofErr w:type="gramStart"/>
      <w:r w:rsidR="00E90753" w:rsidRPr="00466BB4">
        <w:rPr>
          <w:rFonts w:ascii="Times New Roman" w:hAnsi="Times New Roman" w:cs="Times New Roman"/>
          <w:b/>
          <w:sz w:val="24"/>
          <w:szCs w:val="24"/>
        </w:rPr>
        <w:t>Social</w:t>
      </w:r>
      <w:r w:rsidR="00E90753" w:rsidRPr="00466BB4">
        <w:rPr>
          <w:rFonts w:ascii="Times New Roman" w:hAnsi="Times New Roman" w:cs="Times New Roman"/>
          <w:sz w:val="24"/>
          <w:szCs w:val="24"/>
        </w:rPr>
        <w:t xml:space="preserve"> vinculados</w:t>
      </w:r>
      <w:proofErr w:type="gramEnd"/>
      <w:r w:rsidR="00E90753" w:rsidRPr="00466BB4">
        <w:rPr>
          <w:rFonts w:ascii="Times New Roman" w:hAnsi="Times New Roman" w:cs="Times New Roman"/>
          <w:sz w:val="24"/>
          <w:szCs w:val="24"/>
        </w:rPr>
        <w:t xml:space="preserve"> ao INSS, servidores ocupantes de cargo em comissão, o auxílio-alimentação pago em pecúnia </w:t>
      </w:r>
      <w:r w:rsidR="00E90753" w:rsidRPr="00466BB4">
        <w:rPr>
          <w:rFonts w:ascii="Times New Roman" w:hAnsi="Times New Roman" w:cs="Times New Roman"/>
          <w:sz w:val="24"/>
          <w:szCs w:val="24"/>
          <w:u w:val="single"/>
        </w:rPr>
        <w:t>compõe a base de cálculo</w:t>
      </w:r>
      <w:r w:rsidR="00E90753" w:rsidRPr="00466BB4">
        <w:rPr>
          <w:rFonts w:ascii="Times New Roman" w:hAnsi="Times New Roman" w:cs="Times New Roman"/>
          <w:sz w:val="24"/>
          <w:szCs w:val="24"/>
        </w:rPr>
        <w:t xml:space="preserve"> para fins de contribuição previdenciária.</w:t>
      </w:r>
    </w:p>
    <w:p w:rsidR="00153312" w:rsidRPr="00466BB4" w:rsidRDefault="00153312" w:rsidP="0015331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66BB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Foi elaborado o Cálculo de Impacto Orçamentário e Financeiro que demonstra o respeito </w:t>
      </w:r>
      <w:r w:rsidR="009663F2" w:rsidRPr="00466BB4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466B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lei de Responsabilidade fiscal e a possibilidade e o equilíbrio financeiro da proposta. </w:t>
      </w:r>
      <w:r w:rsidR="009663F2" w:rsidRPr="00466BB4">
        <w:rPr>
          <w:rFonts w:ascii="Times New Roman" w:eastAsia="Times New Roman" w:hAnsi="Times New Roman" w:cs="Times New Roman"/>
          <w:sz w:val="24"/>
          <w:szCs w:val="24"/>
          <w:lang w:eastAsia="pt-BR"/>
        </w:rPr>
        <w:t>Aprovado, será feito crédito suplementar para custear a despesa.</w:t>
      </w:r>
    </w:p>
    <w:p w:rsidR="00710513" w:rsidRPr="00466BB4" w:rsidRDefault="00710513" w:rsidP="0071051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9"/>
        <w:gridCol w:w="406"/>
        <w:gridCol w:w="4115"/>
      </w:tblGrid>
      <w:tr w:rsidR="00710513" w:rsidRPr="00466BB4" w:rsidTr="00D634CD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:rsidR="00710513" w:rsidRPr="00466BB4" w:rsidRDefault="00710513" w:rsidP="00D634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10513" w:rsidRPr="00466BB4" w:rsidRDefault="00710513" w:rsidP="00D634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:rsidR="00710513" w:rsidRPr="00466BB4" w:rsidRDefault="00710513" w:rsidP="00D634CD">
            <w:pPr>
              <w:jc w:val="both"/>
              <w:rPr>
                <w:sz w:val="24"/>
                <w:szCs w:val="24"/>
              </w:rPr>
            </w:pPr>
          </w:p>
        </w:tc>
      </w:tr>
      <w:tr w:rsidR="00710513" w:rsidRPr="00466BB4" w:rsidTr="00D634CD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:rsidR="00710513" w:rsidRPr="00466BB4" w:rsidRDefault="00710513" w:rsidP="00D634CD">
            <w:pPr>
              <w:jc w:val="center"/>
              <w:rPr>
                <w:b/>
                <w:sz w:val="24"/>
                <w:szCs w:val="24"/>
              </w:rPr>
            </w:pPr>
            <w:r w:rsidRPr="00466BB4">
              <w:rPr>
                <w:b/>
                <w:sz w:val="24"/>
                <w:szCs w:val="24"/>
              </w:rPr>
              <w:t>Susana Exner</w:t>
            </w:r>
          </w:p>
          <w:p w:rsidR="00710513" w:rsidRPr="00466BB4" w:rsidRDefault="00710513" w:rsidP="00D634CD">
            <w:pPr>
              <w:jc w:val="center"/>
              <w:rPr>
                <w:sz w:val="24"/>
                <w:szCs w:val="24"/>
              </w:rPr>
            </w:pPr>
            <w:r w:rsidRPr="00466BB4">
              <w:rPr>
                <w:sz w:val="24"/>
                <w:szCs w:val="24"/>
              </w:rPr>
              <w:t>Presidente</w:t>
            </w:r>
          </w:p>
        </w:tc>
        <w:tc>
          <w:tcPr>
            <w:tcW w:w="426" w:type="dxa"/>
          </w:tcPr>
          <w:p w:rsidR="00710513" w:rsidRPr="00466BB4" w:rsidRDefault="00710513" w:rsidP="00D63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:rsidR="00710513" w:rsidRPr="00466BB4" w:rsidRDefault="00710513" w:rsidP="00D634CD">
            <w:pPr>
              <w:jc w:val="center"/>
              <w:rPr>
                <w:b/>
                <w:sz w:val="24"/>
                <w:szCs w:val="24"/>
              </w:rPr>
            </w:pPr>
            <w:r w:rsidRPr="00466BB4">
              <w:rPr>
                <w:b/>
                <w:sz w:val="24"/>
                <w:szCs w:val="24"/>
              </w:rPr>
              <w:t>Valmir Eckardt</w:t>
            </w:r>
          </w:p>
          <w:p w:rsidR="00710513" w:rsidRPr="00466BB4" w:rsidRDefault="00710513" w:rsidP="00D634CD">
            <w:pPr>
              <w:jc w:val="center"/>
              <w:rPr>
                <w:sz w:val="24"/>
                <w:szCs w:val="24"/>
              </w:rPr>
            </w:pPr>
            <w:r w:rsidRPr="00466BB4">
              <w:rPr>
                <w:sz w:val="24"/>
                <w:szCs w:val="24"/>
              </w:rPr>
              <w:t>Vice-presidente</w:t>
            </w:r>
          </w:p>
        </w:tc>
      </w:tr>
      <w:tr w:rsidR="00710513" w:rsidRPr="00466BB4" w:rsidTr="00D634CD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:rsidR="00710513" w:rsidRPr="00466BB4" w:rsidRDefault="00710513" w:rsidP="00D63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10513" w:rsidRPr="00466BB4" w:rsidRDefault="00710513" w:rsidP="00D63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:rsidR="00710513" w:rsidRPr="00466BB4" w:rsidRDefault="00710513" w:rsidP="00D634CD">
            <w:pPr>
              <w:jc w:val="center"/>
              <w:rPr>
                <w:sz w:val="24"/>
                <w:szCs w:val="24"/>
              </w:rPr>
            </w:pPr>
          </w:p>
          <w:p w:rsidR="00710513" w:rsidRPr="00466BB4" w:rsidRDefault="00710513" w:rsidP="00D634CD">
            <w:pPr>
              <w:jc w:val="center"/>
              <w:rPr>
                <w:sz w:val="24"/>
                <w:szCs w:val="24"/>
              </w:rPr>
            </w:pPr>
          </w:p>
        </w:tc>
      </w:tr>
      <w:tr w:rsidR="00710513" w:rsidRPr="00466BB4" w:rsidTr="00D634CD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:rsidR="00710513" w:rsidRPr="00466BB4" w:rsidRDefault="00710513" w:rsidP="00D634CD">
            <w:pPr>
              <w:jc w:val="center"/>
              <w:rPr>
                <w:b/>
                <w:sz w:val="24"/>
                <w:szCs w:val="24"/>
              </w:rPr>
            </w:pPr>
            <w:r w:rsidRPr="00466BB4">
              <w:rPr>
                <w:b/>
                <w:sz w:val="24"/>
                <w:szCs w:val="24"/>
              </w:rPr>
              <w:t>Eva Rosane Schmitt</w:t>
            </w:r>
          </w:p>
          <w:p w:rsidR="00710513" w:rsidRPr="00466BB4" w:rsidRDefault="00710513" w:rsidP="00D634CD">
            <w:pPr>
              <w:jc w:val="center"/>
              <w:rPr>
                <w:sz w:val="24"/>
                <w:szCs w:val="24"/>
              </w:rPr>
            </w:pPr>
            <w:r w:rsidRPr="00466BB4">
              <w:rPr>
                <w:sz w:val="24"/>
                <w:szCs w:val="24"/>
              </w:rPr>
              <w:t>Primeira-Secretária</w:t>
            </w:r>
          </w:p>
        </w:tc>
        <w:tc>
          <w:tcPr>
            <w:tcW w:w="426" w:type="dxa"/>
          </w:tcPr>
          <w:p w:rsidR="00710513" w:rsidRPr="00466BB4" w:rsidRDefault="00710513" w:rsidP="00D63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:rsidR="00710513" w:rsidRPr="00466BB4" w:rsidRDefault="00710513" w:rsidP="00D634CD">
            <w:pPr>
              <w:jc w:val="center"/>
              <w:rPr>
                <w:b/>
                <w:sz w:val="24"/>
                <w:szCs w:val="24"/>
              </w:rPr>
            </w:pPr>
            <w:r w:rsidRPr="00466BB4">
              <w:rPr>
                <w:b/>
                <w:sz w:val="24"/>
                <w:szCs w:val="24"/>
              </w:rPr>
              <w:t>Karen Paloma Heck Schaeffer</w:t>
            </w:r>
          </w:p>
          <w:p w:rsidR="00710513" w:rsidRPr="00466BB4" w:rsidRDefault="00710513" w:rsidP="00D634C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466BB4">
              <w:rPr>
                <w:sz w:val="24"/>
                <w:szCs w:val="24"/>
              </w:rPr>
              <w:t>Segunda-Secretaria</w:t>
            </w:r>
          </w:p>
        </w:tc>
      </w:tr>
    </w:tbl>
    <w:p w:rsidR="00710513" w:rsidRPr="00466BB4" w:rsidRDefault="00710513" w:rsidP="004112A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10513" w:rsidRPr="00466BB4" w:rsidSect="00466BB4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C2" w:rsidRDefault="000277C2" w:rsidP="00DC05FF">
      <w:pPr>
        <w:spacing w:after="0" w:line="240" w:lineRule="auto"/>
      </w:pPr>
      <w:r>
        <w:separator/>
      </w:r>
    </w:p>
  </w:endnote>
  <w:endnote w:type="continuationSeparator" w:id="0">
    <w:p w:rsidR="000277C2" w:rsidRDefault="000277C2" w:rsidP="00DC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C2" w:rsidRDefault="000277C2" w:rsidP="00DC05FF">
      <w:pPr>
        <w:spacing w:after="0" w:line="240" w:lineRule="auto"/>
      </w:pPr>
      <w:r>
        <w:separator/>
      </w:r>
    </w:p>
  </w:footnote>
  <w:footnote w:type="continuationSeparator" w:id="0">
    <w:p w:rsidR="000277C2" w:rsidRDefault="000277C2" w:rsidP="00DC0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camara-sm.rs.gov.br/images/spacer.gif" style="width:.75pt;height:.75pt;visibility:visible;mso-wrap-style:square" o:bullet="t">
        <v:imagedata r:id="rId1" o:title="spacer"/>
      </v:shape>
    </w:pict>
  </w:numPicBullet>
  <w:abstractNum w:abstractNumId="0">
    <w:nsid w:val="41906612"/>
    <w:multiLevelType w:val="hybridMultilevel"/>
    <w:tmpl w:val="1DD84616"/>
    <w:lvl w:ilvl="0" w:tplc="3E7ECA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E2F2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36C3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984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8A8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38F4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7814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2CF3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8880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90A"/>
    <w:rsid w:val="000277C2"/>
    <w:rsid w:val="000334DE"/>
    <w:rsid w:val="000A7973"/>
    <w:rsid w:val="0011186F"/>
    <w:rsid w:val="00153312"/>
    <w:rsid w:val="002317AA"/>
    <w:rsid w:val="003E143A"/>
    <w:rsid w:val="004112AD"/>
    <w:rsid w:val="00466BB4"/>
    <w:rsid w:val="005422BC"/>
    <w:rsid w:val="005524F2"/>
    <w:rsid w:val="00686C68"/>
    <w:rsid w:val="0068797D"/>
    <w:rsid w:val="00710513"/>
    <w:rsid w:val="00826E08"/>
    <w:rsid w:val="00835776"/>
    <w:rsid w:val="00861E1F"/>
    <w:rsid w:val="008D55B1"/>
    <w:rsid w:val="009663F2"/>
    <w:rsid w:val="00B71F5C"/>
    <w:rsid w:val="00BD298D"/>
    <w:rsid w:val="00C20FE4"/>
    <w:rsid w:val="00C5390A"/>
    <w:rsid w:val="00CB4977"/>
    <w:rsid w:val="00DC05FF"/>
    <w:rsid w:val="00E216BD"/>
    <w:rsid w:val="00E6700C"/>
    <w:rsid w:val="00E90753"/>
    <w:rsid w:val="00EB4097"/>
    <w:rsid w:val="00F55CC3"/>
    <w:rsid w:val="00F923BA"/>
    <w:rsid w:val="00FA1239"/>
    <w:rsid w:val="00FA52D4"/>
    <w:rsid w:val="00FF1D0E"/>
    <w:rsid w:val="00FF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9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3577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3577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6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26E08"/>
    <w:pPr>
      <w:ind w:left="720"/>
      <w:contextualSpacing/>
    </w:pPr>
  </w:style>
  <w:style w:type="character" w:customStyle="1" w:styleId="markedcontent">
    <w:name w:val="markedcontent"/>
    <w:basedOn w:val="Fontepargpadro"/>
    <w:rsid w:val="00FA52D4"/>
  </w:style>
  <w:style w:type="table" w:styleId="Tabelacomgrade">
    <w:name w:val="Table Grid"/>
    <w:basedOn w:val="Tabelanormal"/>
    <w:rsid w:val="00686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notaderodap">
    <w:name w:val="footnote reference"/>
    <w:basedOn w:val="Fontepargpadro"/>
    <w:uiPriority w:val="99"/>
    <w:semiHidden/>
    <w:unhideWhenUsed/>
    <w:rsid w:val="00DC0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3577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3577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6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26E08"/>
    <w:pPr>
      <w:ind w:left="720"/>
      <w:contextualSpacing/>
    </w:pPr>
  </w:style>
  <w:style w:type="character" w:customStyle="1" w:styleId="markedcontent">
    <w:name w:val="markedcontent"/>
    <w:basedOn w:val="Fontepargpadro"/>
    <w:rsid w:val="00FA52D4"/>
  </w:style>
  <w:style w:type="table" w:styleId="Tabelacomgrade">
    <w:name w:val="Table Grid"/>
    <w:basedOn w:val="Tabelanormal"/>
    <w:rsid w:val="00686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semiHidden/>
    <w:unhideWhenUsed/>
    <w:rsid w:val="00DC05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666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de Ivoti</dc:creator>
  <cp:lastModifiedBy>Cesar</cp:lastModifiedBy>
  <cp:revision>2</cp:revision>
  <cp:lastPrinted>2023-04-10T19:00:00Z</cp:lastPrinted>
  <dcterms:created xsi:type="dcterms:W3CDTF">2023-04-11T23:45:00Z</dcterms:created>
  <dcterms:modified xsi:type="dcterms:W3CDTF">2023-04-11T23:45:00Z</dcterms:modified>
</cp:coreProperties>
</file>