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F2" w:rsidRPr="00A60EB1" w:rsidRDefault="005B50F2" w:rsidP="005B50F2">
      <w:pPr>
        <w:pStyle w:val="Corpodetexto"/>
        <w:jc w:val="center"/>
      </w:pPr>
      <w:bookmarkStart w:id="0" w:name="_GoBack"/>
      <w:bookmarkEnd w:id="0"/>
      <w:r w:rsidRPr="00A60EB1">
        <w:rPr>
          <w:b/>
        </w:rPr>
        <w:t xml:space="preserve">PROJETO DE LEI N° </w:t>
      </w:r>
      <w:r w:rsidR="00351037" w:rsidRPr="00A60EB1">
        <w:rPr>
          <w:b/>
        </w:rPr>
        <w:t>0</w:t>
      </w:r>
      <w:r w:rsidR="00EC36AF" w:rsidRPr="00A60EB1">
        <w:rPr>
          <w:b/>
        </w:rPr>
        <w:t>1</w:t>
      </w:r>
      <w:r w:rsidR="00A60EB1">
        <w:rPr>
          <w:b/>
        </w:rPr>
        <w:t>2</w:t>
      </w:r>
      <w:r w:rsidRPr="00A60EB1">
        <w:rPr>
          <w:b/>
        </w:rPr>
        <w:t xml:space="preserve">, DE </w:t>
      </w:r>
      <w:r w:rsidR="00A60EB1">
        <w:rPr>
          <w:b/>
        </w:rPr>
        <w:t>30</w:t>
      </w:r>
      <w:r w:rsidR="00A16B4E" w:rsidRPr="00A60EB1">
        <w:rPr>
          <w:b/>
        </w:rPr>
        <w:t xml:space="preserve"> DE MARÇO DE 2021</w:t>
      </w:r>
      <w:r w:rsidRPr="00A60EB1">
        <w:rPr>
          <w:b/>
        </w:rPr>
        <w:t>.</w:t>
      </w:r>
    </w:p>
    <w:p w:rsidR="005B50F2" w:rsidRPr="00A60EB1" w:rsidRDefault="005B50F2" w:rsidP="005B50F2">
      <w:pPr>
        <w:ind w:right="-573"/>
        <w:jc w:val="both"/>
        <w:rPr>
          <w:sz w:val="24"/>
          <w:szCs w:val="24"/>
        </w:rPr>
      </w:pPr>
    </w:p>
    <w:p w:rsidR="006C1FA5" w:rsidRPr="00A60EB1" w:rsidRDefault="006C1FA5" w:rsidP="006C1FA5">
      <w:pPr>
        <w:spacing w:line="276" w:lineRule="auto"/>
        <w:ind w:left="2835"/>
        <w:jc w:val="both"/>
        <w:rPr>
          <w:sz w:val="24"/>
          <w:szCs w:val="24"/>
        </w:rPr>
      </w:pPr>
      <w:r w:rsidRPr="00A60EB1">
        <w:rPr>
          <w:sz w:val="24"/>
          <w:szCs w:val="24"/>
        </w:rPr>
        <w:tab/>
      </w:r>
    </w:p>
    <w:p w:rsidR="00A60EB1" w:rsidRPr="00A60EB1" w:rsidRDefault="00A60EB1" w:rsidP="00673254">
      <w:pPr>
        <w:tabs>
          <w:tab w:val="left" w:pos="5353"/>
        </w:tabs>
        <w:autoSpaceDE/>
        <w:autoSpaceDN/>
        <w:spacing w:beforeLines="40"/>
        <w:ind w:left="4235"/>
        <w:jc w:val="both"/>
        <w:rPr>
          <w:sz w:val="24"/>
          <w:szCs w:val="24"/>
          <w:lang w:eastAsia="zh-CN"/>
        </w:rPr>
      </w:pPr>
      <w:r w:rsidRPr="00A60EB1">
        <w:rPr>
          <w:i/>
          <w:sz w:val="24"/>
          <w:szCs w:val="24"/>
          <w:lang w:eastAsia="zh-CN"/>
        </w:rPr>
        <w:t>CRIA O CONSELHO MUNICIPAL DE ACOMPANHAMENTO E DE CONTROLE SOCIAL DO FUNDO DE MANUTENÇÃO E DESENVOLVIMENTO DA EDUCAÇÃO BÁSICA E DE VALORIZAÇÃO DOS PROFISSIONAIS DA EDUCAÇÃO – FUNDEB DE QUE TRATA A LEI FEDERAL Nº 14.113, DE 25 DE DEZEMBRO DE 2020, E DÁ OUTRAS PROVIDÊNCIAS.</w:t>
      </w:r>
    </w:p>
    <w:p w:rsidR="00A60EB1" w:rsidRPr="00A60EB1" w:rsidRDefault="00A60EB1" w:rsidP="00673254">
      <w:pPr>
        <w:autoSpaceDE/>
        <w:autoSpaceDN/>
        <w:spacing w:beforeLines="40"/>
        <w:jc w:val="both"/>
        <w:rPr>
          <w:sz w:val="24"/>
          <w:szCs w:val="24"/>
          <w:lang w:eastAsia="zh-CN"/>
        </w:rPr>
      </w:pPr>
    </w:p>
    <w:p w:rsidR="00A60EB1" w:rsidRPr="00A60EB1" w:rsidRDefault="00A60EB1" w:rsidP="00673254">
      <w:pPr>
        <w:autoSpaceDE/>
        <w:autoSpaceDN/>
        <w:spacing w:beforeLines="40"/>
        <w:jc w:val="both"/>
        <w:rPr>
          <w:sz w:val="24"/>
          <w:szCs w:val="24"/>
          <w:lang w:eastAsia="zh-CN"/>
        </w:rPr>
      </w:pPr>
    </w:p>
    <w:p w:rsid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Art. 1°</w:t>
      </w:r>
      <w:r w:rsidRPr="00A60EB1">
        <w:rPr>
          <w:sz w:val="24"/>
          <w:szCs w:val="24"/>
          <w:lang w:eastAsia="zh-CN"/>
        </w:rPr>
        <w:t xml:space="preserve"> Fica criado o Conselho Municipal de Acompanhamento e de Controle Social do Fundo de Manutenção e Desenvolvimento da Educação Básica e de Valorização dos Profissionais da Educação – </w:t>
      </w:r>
      <w:proofErr w:type="spellStart"/>
      <w:r w:rsidRPr="00A60EB1">
        <w:rPr>
          <w:sz w:val="24"/>
          <w:szCs w:val="24"/>
          <w:lang w:eastAsia="zh-CN"/>
        </w:rPr>
        <w:t>Fundeb</w:t>
      </w:r>
      <w:proofErr w:type="spellEnd"/>
      <w:r w:rsidRPr="00A60EB1">
        <w:rPr>
          <w:sz w:val="24"/>
          <w:szCs w:val="24"/>
          <w:lang w:eastAsia="zh-CN"/>
        </w:rPr>
        <w:t>.</w:t>
      </w:r>
    </w:p>
    <w:p w:rsidR="00A60EB1" w:rsidRP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</w:p>
    <w:p w:rsidR="00A60EB1" w:rsidRP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Art. 2°</w:t>
      </w:r>
      <w:r w:rsidRPr="00A60EB1">
        <w:rPr>
          <w:sz w:val="24"/>
          <w:szCs w:val="24"/>
          <w:lang w:eastAsia="zh-CN"/>
        </w:rPr>
        <w:t xml:space="preserve"> O Conselho será constituído por 1</w:t>
      </w:r>
      <w:r>
        <w:rPr>
          <w:sz w:val="24"/>
          <w:szCs w:val="24"/>
          <w:lang w:eastAsia="zh-CN"/>
        </w:rPr>
        <w:t>3</w:t>
      </w:r>
      <w:r w:rsidRPr="00A60EB1">
        <w:rPr>
          <w:sz w:val="24"/>
          <w:szCs w:val="24"/>
          <w:lang w:eastAsia="zh-CN"/>
        </w:rPr>
        <w:t xml:space="preserve"> (</w:t>
      </w:r>
      <w:r>
        <w:rPr>
          <w:sz w:val="24"/>
          <w:szCs w:val="24"/>
          <w:lang w:eastAsia="zh-CN"/>
        </w:rPr>
        <w:t>treze</w:t>
      </w:r>
      <w:r w:rsidRPr="00A60EB1">
        <w:rPr>
          <w:sz w:val="24"/>
          <w:szCs w:val="24"/>
          <w:lang w:eastAsia="zh-CN"/>
        </w:rPr>
        <w:t>)</w:t>
      </w:r>
      <w:r>
        <w:rPr>
          <w:sz w:val="24"/>
          <w:szCs w:val="24"/>
          <w:vertAlign w:val="superscript"/>
          <w:lang w:eastAsia="zh-CN"/>
        </w:rPr>
        <w:t xml:space="preserve"> </w:t>
      </w:r>
      <w:r w:rsidRPr="00A60EB1">
        <w:rPr>
          <w:sz w:val="24"/>
          <w:szCs w:val="24"/>
          <w:lang w:eastAsia="zh-CN"/>
        </w:rPr>
        <w:t>membros, sendo:</w:t>
      </w:r>
    </w:p>
    <w:p w:rsidR="00A60EB1" w:rsidRP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sz w:val="24"/>
          <w:szCs w:val="24"/>
          <w:lang w:eastAsia="zh-CN"/>
        </w:rPr>
        <w:tab/>
        <w:t xml:space="preserve">I – </w:t>
      </w:r>
      <w:r w:rsidRPr="00A60EB1">
        <w:rPr>
          <w:color w:val="000000"/>
          <w:sz w:val="24"/>
          <w:szCs w:val="24"/>
        </w:rPr>
        <w:t>2 (dois) representantes do Poder Executivo Municipal, dos quais pelo menos 1 (um) da Secretaria Municipal de Educação ou órgão educacional equivalente;</w:t>
      </w:r>
    </w:p>
    <w:p w:rsidR="00A60EB1" w:rsidRP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II – 1 (um) representante dos professores da educação básica pública;</w:t>
      </w:r>
    </w:p>
    <w:p w:rsidR="00A60EB1" w:rsidRP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III – 1 (um) representante dos diretores das escolas básicas públicas;</w:t>
      </w:r>
    </w:p>
    <w:p w:rsidR="00A60EB1" w:rsidRP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IV – 1 (um) representante dos servidores técnico-administrativos das escolas básicas públicas;</w:t>
      </w:r>
    </w:p>
    <w:p w:rsidR="00A60EB1" w:rsidRP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V – 2 (dois) representantes dos pais de alunos da educação básica pública;</w:t>
      </w:r>
    </w:p>
    <w:p w:rsidR="00A60EB1" w:rsidRP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VI – 2 (dois) representantes dos estudantes da educação básica pública, dos quais 1 (um) indicado pela entidade de estudantes secundaristas;</w:t>
      </w:r>
    </w:p>
    <w:p w:rsidR="00A60EB1" w:rsidRP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color w:val="000000"/>
          <w:sz w:val="24"/>
          <w:szCs w:val="24"/>
        </w:rPr>
        <w:tab/>
      </w:r>
      <w:r w:rsidRPr="00A60EB1">
        <w:rPr>
          <w:sz w:val="24"/>
          <w:szCs w:val="24"/>
          <w:lang w:eastAsia="zh-CN"/>
        </w:rPr>
        <w:t>VII – um representante do Conselho Municipal de Educação – CME;</w:t>
      </w:r>
    </w:p>
    <w:p w:rsidR="00A60EB1" w:rsidRP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>VIII – um representante do Conselho Tutelar;</w:t>
      </w:r>
    </w:p>
    <w:p w:rsidR="00A60EB1" w:rsidRP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>IX – 2 (dois) representantes de organizações da sociedade civil;</w:t>
      </w:r>
    </w:p>
    <w:p w:rsidR="00A60EB1" w:rsidRP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§ 1°</w:t>
      </w:r>
      <w:r w:rsidRPr="00A60EB1">
        <w:rPr>
          <w:sz w:val="24"/>
          <w:szCs w:val="24"/>
          <w:lang w:eastAsia="zh-CN"/>
        </w:rPr>
        <w:t xml:space="preserve"> </w:t>
      </w:r>
      <w:r w:rsidRPr="00A60EB1">
        <w:rPr>
          <w:color w:val="000000"/>
          <w:sz w:val="24"/>
          <w:szCs w:val="24"/>
          <w:lang w:eastAsia="zh-CN"/>
        </w:rPr>
        <w:t>Para cada membro titular deverá ser nomeado um suplente, representante da mesma categoria ou segmento social com assento no Conselho, que substituirá o titular em seus impedimentos temporários, provisórios e em seus afastamentos definitivos, ocorridos antes do fim do mandato.</w:t>
      </w:r>
    </w:p>
    <w:p w:rsidR="00A60EB1" w:rsidRPr="00A60EB1" w:rsidRDefault="00A60EB1" w:rsidP="00673254">
      <w:pPr>
        <w:tabs>
          <w:tab w:val="left" w:pos="0"/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§ 2º</w:t>
      </w:r>
      <w:r w:rsidRPr="00A60EB1">
        <w:rPr>
          <w:sz w:val="24"/>
          <w:szCs w:val="24"/>
          <w:lang w:eastAsia="zh-CN"/>
        </w:rPr>
        <w:t xml:space="preserve"> Os membros dos conselhos previstos no caput e no § 1º deste artigo, observados os impedimentos dispostos no § 5º deste artigo, serão indicados até 20 (vinte) dias antes do término do mandato dos conselheiros anteriores, da seguinte forma: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sz w:val="24"/>
          <w:szCs w:val="24"/>
          <w:lang w:eastAsia="zh-CN"/>
        </w:rPr>
        <w:lastRenderedPageBreak/>
        <w:tab/>
      </w:r>
      <w:r w:rsidRPr="00A60EB1">
        <w:rPr>
          <w:color w:val="000000"/>
          <w:sz w:val="24"/>
          <w:szCs w:val="24"/>
        </w:rPr>
        <w:t>I – nos casos das representações do Município e das entidades de classes organizadas, pelos seus dirigentes;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II – nos casos dos representantes dos diretores, pais de alunos e estudantes, pelo conjunto dos estabelecimentos ou entidades de âmbito municipal, conforme o caso, em processo eletivo organizado para esse fim, pelos respectivos pares;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III – nos casos de representantes de professores e servidores, pelas entidades sindicais da respectiva categoria;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 xml:space="preserve">IV – nos casos de organizações da sociedade civil, em processo eletivo dotado de ampla publicidade a ser </w:t>
      </w:r>
      <w:proofErr w:type="gramStart"/>
      <w:r w:rsidRPr="00A60EB1">
        <w:rPr>
          <w:color w:val="000000"/>
          <w:sz w:val="24"/>
          <w:szCs w:val="24"/>
        </w:rPr>
        <w:t>regulamento pelo Município, vedada</w:t>
      </w:r>
      <w:proofErr w:type="gramEnd"/>
      <w:r w:rsidRPr="00A60EB1">
        <w:rPr>
          <w:color w:val="000000"/>
          <w:sz w:val="24"/>
          <w:szCs w:val="24"/>
        </w:rPr>
        <w:t xml:space="preserve"> a participação de entidades que figurem como beneficiárias de recursos fiscalizados pelo Conselho ou como contratadas da Administração da localidade a título oneroso.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</w:r>
      <w:r w:rsidRPr="00A60EB1">
        <w:rPr>
          <w:b/>
          <w:bCs/>
          <w:color w:val="000000"/>
          <w:sz w:val="24"/>
          <w:szCs w:val="24"/>
        </w:rPr>
        <w:t>§ 3º</w:t>
      </w:r>
      <w:r w:rsidRPr="00A60EB1">
        <w:rPr>
          <w:color w:val="000000"/>
          <w:sz w:val="24"/>
          <w:szCs w:val="24"/>
        </w:rPr>
        <w:t xml:space="preserve"> As organizações da sociedade civil a que se refere este artigo: 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I – são pessoas jurídicas de direito privado sem fins lucrativos, nos termos da Lei nº 13.019, de 31 de julho de 2014;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II – desenvolvem atividades direcionadas à localidade do respectivo Conselho;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III – devem atestar o seu funcionamento há pelo menos 1 (um) ano contado da data de publicação do edital;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IV – desenvolvem atividades relacionadas à educação ou ao controle social dos gastos públicos;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V – não figuram como beneficiárias de recursos fiscalizados pelo Conselho ou como contratadas da Administração da localidade a título oneroso.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709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§ 4°</w:t>
      </w:r>
      <w:r w:rsidRPr="00A60EB1">
        <w:rPr>
          <w:sz w:val="24"/>
          <w:szCs w:val="24"/>
          <w:lang w:eastAsia="zh-CN"/>
        </w:rPr>
        <w:t xml:space="preserve"> Realizadas as indicações, o Prefeito, através de ato próprio, fará as designações para o exercício das funções de Conselheiro.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709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§ 5º</w:t>
      </w:r>
      <w:r w:rsidRPr="00A60EB1">
        <w:rPr>
          <w:sz w:val="24"/>
          <w:szCs w:val="24"/>
          <w:lang w:eastAsia="zh-CN"/>
        </w:rPr>
        <w:t xml:space="preserve">  São impedidos de integrar o Conselho do </w:t>
      </w:r>
      <w:proofErr w:type="spellStart"/>
      <w:r w:rsidRPr="00A60EB1">
        <w:rPr>
          <w:sz w:val="24"/>
          <w:szCs w:val="24"/>
          <w:lang w:eastAsia="zh-CN"/>
        </w:rPr>
        <w:t>Fundeb</w:t>
      </w:r>
      <w:proofErr w:type="spellEnd"/>
      <w:r w:rsidRPr="00A60EB1">
        <w:rPr>
          <w:sz w:val="24"/>
          <w:szCs w:val="24"/>
          <w:lang w:eastAsia="zh-CN"/>
        </w:rPr>
        <w:t>: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709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>I – titulares dos mandatos de Prefeito e de Vice-Prefeito e de Secretário Municipal, bem como seus cônjuges e parentes consanguíneos ou afins, até o terceiro grau;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709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>II – titulares do mandato de Vereador no Município;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709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 xml:space="preserve">III – os ocupantes dos cargos de tesoureiro, contador, técnico em contabilidade </w:t>
      </w:r>
      <w:proofErr w:type="gramStart"/>
      <w:r w:rsidRPr="00A60EB1">
        <w:rPr>
          <w:sz w:val="24"/>
          <w:szCs w:val="24"/>
          <w:lang w:eastAsia="zh-CN"/>
        </w:rPr>
        <w:t xml:space="preserve">ou funcionário de empresa de assessoria ou consultoria que prestem serviços relacionados à administração ou ao controle interno dos recursos do </w:t>
      </w:r>
      <w:proofErr w:type="spellStart"/>
      <w:r w:rsidRPr="00A60EB1">
        <w:rPr>
          <w:sz w:val="24"/>
          <w:szCs w:val="24"/>
          <w:lang w:eastAsia="zh-CN"/>
        </w:rPr>
        <w:t>Fundeb</w:t>
      </w:r>
      <w:proofErr w:type="spellEnd"/>
      <w:r w:rsidRPr="00A60EB1">
        <w:rPr>
          <w:sz w:val="24"/>
          <w:szCs w:val="24"/>
          <w:lang w:eastAsia="zh-CN"/>
        </w:rPr>
        <w:t>, bem como cônjuges, parentes consanguíneos ou</w:t>
      </w:r>
      <w:proofErr w:type="gramEnd"/>
      <w:r w:rsidRPr="00A60EB1">
        <w:rPr>
          <w:sz w:val="24"/>
          <w:szCs w:val="24"/>
          <w:lang w:eastAsia="zh-CN"/>
        </w:rPr>
        <w:t xml:space="preserve"> afins, até o terceiro grau, desses profissionais;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709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>IV - estudantes que não sejam emancipados;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709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>V - pais de alunos ou representantes da sociedade civil que: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709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 xml:space="preserve">a)  exerçam cargos ou funções públicas de livre nomeação e exoneração no âmbito dos órgãos do respectivo </w:t>
      </w:r>
      <w:proofErr w:type="gramStart"/>
      <w:r w:rsidRPr="00A60EB1">
        <w:rPr>
          <w:sz w:val="24"/>
          <w:szCs w:val="24"/>
          <w:lang w:eastAsia="zh-CN"/>
        </w:rPr>
        <w:t>Poder</w:t>
      </w:r>
      <w:proofErr w:type="gramEnd"/>
      <w:r w:rsidRPr="00A60EB1">
        <w:rPr>
          <w:sz w:val="24"/>
          <w:szCs w:val="24"/>
          <w:lang w:eastAsia="zh-CN"/>
        </w:rPr>
        <w:t xml:space="preserve"> Executivo gestor dos recursos; ou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709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lastRenderedPageBreak/>
        <w:tab/>
        <w:t>b)  prestem serviços terceirizados, no âmbito do Poder Executivo em que atua o respectivo Conselho.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§ 6º</w:t>
      </w:r>
      <w:r w:rsidRPr="00A60EB1">
        <w:rPr>
          <w:sz w:val="24"/>
          <w:szCs w:val="24"/>
          <w:lang w:eastAsia="zh-CN"/>
        </w:rPr>
        <w:t xml:space="preserve"> Na hipótese de inexistência de estudantes emancipados, representação estudantil poderá acompanhar as reuniões do Conselho somente com direito a voz.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44"/>
        <w:jc w:val="both"/>
        <w:rPr>
          <w:rFonts w:eastAsia="Times-Roman"/>
          <w:sz w:val="24"/>
          <w:szCs w:val="24"/>
          <w:lang w:eastAsia="zh-CN"/>
        </w:rPr>
      </w:pPr>
      <w:r w:rsidRPr="00A60EB1">
        <w:rPr>
          <w:rFonts w:eastAsia="Times-Roman"/>
          <w:b/>
          <w:bCs/>
          <w:sz w:val="24"/>
          <w:szCs w:val="24"/>
          <w:lang w:eastAsia="zh-CN"/>
        </w:rPr>
        <w:t>§ 7º</w:t>
      </w:r>
      <w:r w:rsidRPr="00A60EB1">
        <w:rPr>
          <w:rFonts w:eastAsia="Times-Roman"/>
          <w:sz w:val="24"/>
          <w:szCs w:val="24"/>
          <w:lang w:eastAsia="zh-CN"/>
        </w:rPr>
        <w:t xml:space="preserve"> A indicação e a designação dos conselheiros e suplentes deverão ocorrer:</w:t>
      </w:r>
    </w:p>
    <w:p w:rsidR="00A60EB1" w:rsidRPr="00A60EB1" w:rsidRDefault="00A60EB1" w:rsidP="00673254">
      <w:pPr>
        <w:autoSpaceDN/>
        <w:spacing w:beforeLines="40" w:line="276" w:lineRule="auto"/>
        <w:ind w:firstLine="1144"/>
        <w:jc w:val="both"/>
        <w:rPr>
          <w:rFonts w:eastAsia="Times-Roman"/>
          <w:sz w:val="24"/>
          <w:szCs w:val="24"/>
          <w:lang w:eastAsia="zh-CN"/>
        </w:rPr>
      </w:pPr>
      <w:r w:rsidRPr="00A60EB1">
        <w:rPr>
          <w:rFonts w:eastAsia="Times-Roman"/>
          <w:sz w:val="24"/>
          <w:szCs w:val="24"/>
          <w:lang w:eastAsia="zh-CN"/>
        </w:rPr>
        <w:t>I - até 20 (vinte) dias antes do término do mandato dos conselheiros anteriores, conforme disposto no § 2º deste artigo;</w:t>
      </w:r>
    </w:p>
    <w:p w:rsidR="00A60EB1" w:rsidRPr="00A60EB1" w:rsidRDefault="00A60EB1" w:rsidP="00673254">
      <w:pPr>
        <w:autoSpaceDN/>
        <w:spacing w:beforeLines="40" w:line="276" w:lineRule="auto"/>
        <w:ind w:firstLine="1144"/>
        <w:jc w:val="both"/>
        <w:rPr>
          <w:rFonts w:eastAsia="Times-Roman"/>
          <w:sz w:val="24"/>
          <w:szCs w:val="24"/>
          <w:lang w:eastAsia="zh-CN"/>
        </w:rPr>
      </w:pPr>
      <w:r w:rsidRPr="00A60EB1">
        <w:rPr>
          <w:rFonts w:eastAsia="Times-Roman"/>
          <w:sz w:val="24"/>
          <w:szCs w:val="24"/>
          <w:lang w:eastAsia="zh-CN"/>
        </w:rPr>
        <w:t>II - imediatamente, nas hipóteses de afastamento do conselheiro, titular ou suplente, em caráter definitivo, antes do término do mandato.</w:t>
      </w:r>
    </w:p>
    <w:p w:rsidR="00A60EB1" w:rsidRPr="00A60EB1" w:rsidRDefault="00A60EB1" w:rsidP="00673254">
      <w:pPr>
        <w:autoSpaceDN/>
        <w:spacing w:beforeLines="40" w:line="276" w:lineRule="auto"/>
        <w:ind w:firstLine="1144"/>
        <w:jc w:val="both"/>
        <w:rPr>
          <w:sz w:val="24"/>
          <w:szCs w:val="24"/>
          <w:lang w:eastAsia="zh-CN"/>
        </w:rPr>
      </w:pPr>
      <w:r w:rsidRPr="00A60EB1">
        <w:rPr>
          <w:rFonts w:eastAsia="Times-Roman"/>
          <w:sz w:val="24"/>
          <w:szCs w:val="24"/>
          <w:lang w:eastAsia="zh-CN"/>
        </w:rPr>
        <w:t>III – imediatamente, nos afastamentos temporários.</w:t>
      </w:r>
    </w:p>
    <w:p w:rsidR="00A60EB1" w:rsidRPr="00A60EB1" w:rsidRDefault="00A60EB1" w:rsidP="00673254">
      <w:pPr>
        <w:autoSpaceDN/>
        <w:spacing w:beforeLines="40" w:line="276" w:lineRule="auto"/>
        <w:ind w:left="274" w:firstLine="870"/>
        <w:jc w:val="both"/>
        <w:rPr>
          <w:sz w:val="24"/>
          <w:szCs w:val="24"/>
          <w:lang w:eastAsia="zh-CN"/>
        </w:rPr>
      </w:pPr>
      <w:r w:rsidRPr="00A60EB1">
        <w:rPr>
          <w:b/>
          <w:bCs/>
          <w:color w:val="000000"/>
          <w:sz w:val="24"/>
          <w:szCs w:val="24"/>
        </w:rPr>
        <w:t>§ 8º</w:t>
      </w:r>
      <w:r w:rsidRPr="00A60EB1">
        <w:rPr>
          <w:color w:val="000000"/>
          <w:sz w:val="24"/>
          <w:szCs w:val="24"/>
        </w:rPr>
        <w:t xml:space="preserve">  A atuação dos membros do Conselho do </w:t>
      </w:r>
      <w:proofErr w:type="spellStart"/>
      <w:r w:rsidRPr="00A60EB1">
        <w:rPr>
          <w:color w:val="000000"/>
          <w:sz w:val="24"/>
          <w:szCs w:val="24"/>
        </w:rPr>
        <w:t>Fundeb</w:t>
      </w:r>
      <w:proofErr w:type="spellEnd"/>
      <w:r w:rsidRPr="00A60EB1">
        <w:rPr>
          <w:color w:val="000000"/>
          <w:sz w:val="24"/>
          <w:szCs w:val="24"/>
        </w:rPr>
        <w:t>:</w:t>
      </w:r>
    </w:p>
    <w:p w:rsidR="00A60EB1" w:rsidRPr="00A60EB1" w:rsidRDefault="00A60EB1" w:rsidP="00673254">
      <w:pPr>
        <w:autoSpaceDN/>
        <w:spacing w:beforeLines="40" w:line="276" w:lineRule="auto"/>
        <w:ind w:left="274" w:firstLine="870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>I – não é remunerada;</w:t>
      </w:r>
    </w:p>
    <w:p w:rsidR="00A60EB1" w:rsidRPr="00A60EB1" w:rsidRDefault="00A60EB1" w:rsidP="00673254">
      <w:pPr>
        <w:autoSpaceDN/>
        <w:spacing w:beforeLines="40" w:line="276" w:lineRule="auto"/>
        <w:ind w:left="274" w:firstLine="870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>II – é considerada atividade de relevante interesse social;</w:t>
      </w:r>
    </w:p>
    <w:p w:rsidR="00A60EB1" w:rsidRPr="00A60EB1" w:rsidRDefault="00A60EB1" w:rsidP="00673254">
      <w:pPr>
        <w:tabs>
          <w:tab w:val="left" w:pos="1134"/>
        </w:tabs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III – assegura isenção da obrigatoriedade de testemunhar sobre informações recebidas ou prestadas em razão do exercício de suas atividades de conselheiro e sobre as pessoas que lhes confiarem ou deles receberem informações;</w:t>
      </w:r>
    </w:p>
    <w:p w:rsidR="00A60EB1" w:rsidRPr="00A60EB1" w:rsidRDefault="00A60EB1" w:rsidP="00673254">
      <w:pPr>
        <w:tabs>
          <w:tab w:val="left" w:pos="1134"/>
        </w:tabs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IV – veda, quando os conselheiros forem representantes de professores e diretores ou de servidores das escolas públicas, no curso do mandato:</w:t>
      </w:r>
    </w:p>
    <w:p w:rsidR="00A60EB1" w:rsidRPr="00A60EB1" w:rsidRDefault="00A60EB1" w:rsidP="00673254">
      <w:pPr>
        <w:tabs>
          <w:tab w:val="left" w:pos="1134"/>
        </w:tabs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</w:r>
      <w:proofErr w:type="gramStart"/>
      <w:r w:rsidRPr="00A60EB1">
        <w:rPr>
          <w:color w:val="000000"/>
          <w:sz w:val="24"/>
          <w:szCs w:val="24"/>
        </w:rPr>
        <w:t>a</w:t>
      </w:r>
      <w:proofErr w:type="gramEnd"/>
      <w:r w:rsidRPr="00A60EB1">
        <w:rPr>
          <w:color w:val="000000"/>
          <w:sz w:val="24"/>
          <w:szCs w:val="24"/>
        </w:rPr>
        <w:t xml:space="preserve">)  exoneração de ofício ou demissão do cargo ou emprego sem justa causa ou transferência involuntária do estabelecimento de ensino em que atuam; </w:t>
      </w:r>
    </w:p>
    <w:p w:rsidR="00A60EB1" w:rsidRPr="00A60EB1" w:rsidRDefault="00A60EB1" w:rsidP="00673254">
      <w:pPr>
        <w:tabs>
          <w:tab w:val="left" w:pos="1134"/>
        </w:tabs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</w:r>
      <w:proofErr w:type="gramStart"/>
      <w:r w:rsidRPr="00A60EB1">
        <w:rPr>
          <w:color w:val="000000"/>
          <w:sz w:val="24"/>
          <w:szCs w:val="24"/>
        </w:rPr>
        <w:t>b)</w:t>
      </w:r>
      <w:proofErr w:type="gramEnd"/>
      <w:r w:rsidRPr="00A60EB1">
        <w:rPr>
          <w:color w:val="000000"/>
          <w:sz w:val="24"/>
          <w:szCs w:val="24"/>
        </w:rPr>
        <w:t xml:space="preserve">  atribuição de falta injustificada ao serviço em função das atividades do Conselho; </w:t>
      </w:r>
    </w:p>
    <w:p w:rsidR="00A60EB1" w:rsidRPr="00A60EB1" w:rsidRDefault="00A60EB1" w:rsidP="00673254">
      <w:pPr>
        <w:tabs>
          <w:tab w:val="left" w:pos="1134"/>
        </w:tabs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</w:r>
      <w:proofErr w:type="gramStart"/>
      <w:r w:rsidRPr="00A60EB1">
        <w:rPr>
          <w:color w:val="000000"/>
          <w:sz w:val="24"/>
          <w:szCs w:val="24"/>
        </w:rPr>
        <w:t>c)</w:t>
      </w:r>
      <w:proofErr w:type="gramEnd"/>
      <w:r w:rsidRPr="00A60EB1">
        <w:rPr>
          <w:color w:val="000000"/>
          <w:sz w:val="24"/>
          <w:szCs w:val="24"/>
        </w:rPr>
        <w:t>  afastamento involuntário e injustificado da condição de conselheiro antes do término do mandato para o qual tenha sido designado;</w:t>
      </w:r>
    </w:p>
    <w:p w:rsidR="00A60EB1" w:rsidRPr="00A60EB1" w:rsidRDefault="00A60EB1" w:rsidP="00673254">
      <w:pPr>
        <w:tabs>
          <w:tab w:val="left" w:pos="1134"/>
        </w:tabs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V - veda, quando os conselheiros forem representantes de estudantes em atividades do Conselho, no curso do mandato, atribuição de falta injustificada nas atividades escolares.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Art. 3º</w:t>
      </w:r>
      <w:r w:rsidRPr="00A60EB1">
        <w:rPr>
          <w:sz w:val="24"/>
          <w:szCs w:val="24"/>
          <w:lang w:eastAsia="zh-CN"/>
        </w:rPr>
        <w:t xml:space="preserve"> O mandato dos membros do Conselho do </w:t>
      </w:r>
      <w:proofErr w:type="spellStart"/>
      <w:r w:rsidRPr="00A60EB1">
        <w:rPr>
          <w:sz w:val="24"/>
          <w:szCs w:val="24"/>
          <w:lang w:eastAsia="zh-CN"/>
        </w:rPr>
        <w:t>Fundeb</w:t>
      </w:r>
      <w:proofErr w:type="spellEnd"/>
      <w:r w:rsidRPr="00A60EB1">
        <w:rPr>
          <w:sz w:val="24"/>
          <w:szCs w:val="24"/>
          <w:lang w:eastAsia="zh-CN"/>
        </w:rPr>
        <w:t xml:space="preserve"> será de 4 (quatro) anos, vedada a recondução para o próximo mandato, e iniciar-se-á em 1º de janeiro do terceiro ano de mandato do respectivo titular do Poder Executivo.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§ 1º</w:t>
      </w:r>
      <w:r w:rsidRPr="00A60EB1">
        <w:rPr>
          <w:sz w:val="24"/>
          <w:szCs w:val="24"/>
          <w:lang w:eastAsia="zh-CN"/>
        </w:rPr>
        <w:t xml:space="preserve"> O primeiro mandato dos conselheiros extinguir-se-á em 31 de dezembro de 2022, nos termos do que dispõe o art. 42, § 2º da Lei Federal nº 14.113/2020.</w:t>
      </w:r>
    </w:p>
    <w:p w:rsid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§ 2º</w:t>
      </w:r>
      <w:r w:rsidRPr="00A60EB1">
        <w:rPr>
          <w:sz w:val="24"/>
          <w:szCs w:val="24"/>
          <w:lang w:eastAsia="zh-CN"/>
        </w:rPr>
        <w:t xml:space="preserve"> Os atuais integrantes do Conselho do </w:t>
      </w:r>
      <w:proofErr w:type="spellStart"/>
      <w:r w:rsidRPr="00A60EB1">
        <w:rPr>
          <w:sz w:val="24"/>
          <w:szCs w:val="24"/>
          <w:lang w:eastAsia="zh-CN"/>
        </w:rPr>
        <w:t>Fundeb</w:t>
      </w:r>
      <w:proofErr w:type="spellEnd"/>
      <w:r w:rsidRPr="00A60EB1">
        <w:rPr>
          <w:sz w:val="24"/>
          <w:szCs w:val="24"/>
          <w:lang w:eastAsia="zh-CN"/>
        </w:rPr>
        <w:t xml:space="preserve"> a que se refere </w:t>
      </w:r>
      <w:proofErr w:type="gramStart"/>
      <w:r w:rsidRPr="00A60EB1">
        <w:rPr>
          <w:sz w:val="24"/>
          <w:szCs w:val="24"/>
          <w:lang w:eastAsia="zh-CN"/>
        </w:rPr>
        <w:t>a</w:t>
      </w:r>
      <w:proofErr w:type="gramEnd"/>
      <w:r w:rsidRPr="00A60EB1">
        <w:rPr>
          <w:sz w:val="24"/>
          <w:szCs w:val="24"/>
          <w:lang w:eastAsia="zh-CN"/>
        </w:rPr>
        <w:t xml:space="preserve"> Lei Municipal nº</w:t>
      </w:r>
      <w:r>
        <w:rPr>
          <w:sz w:val="24"/>
          <w:szCs w:val="24"/>
          <w:lang w:eastAsia="zh-CN"/>
        </w:rPr>
        <w:t xml:space="preserve"> 578, de 30 de agosto de 2007,</w:t>
      </w:r>
      <w:r w:rsidRPr="00A60EB1">
        <w:rPr>
          <w:sz w:val="24"/>
          <w:szCs w:val="24"/>
          <w:lang w:eastAsia="zh-CN"/>
        </w:rPr>
        <w:t xml:space="preserve"> poderão ser novamente designados para o </w:t>
      </w:r>
      <w:r w:rsidRPr="00A60EB1">
        <w:rPr>
          <w:sz w:val="24"/>
          <w:szCs w:val="24"/>
          <w:lang w:eastAsia="zh-CN"/>
        </w:rPr>
        <w:lastRenderedPageBreak/>
        <w:t>Conselho criado por esta Lei, não configurando recondução, observado o disposto no § 4º do art. 2º desta Lei.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rFonts w:eastAsia="Times-Roman"/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Art. 4º</w:t>
      </w:r>
      <w:r w:rsidRPr="00A60EB1">
        <w:rPr>
          <w:sz w:val="24"/>
          <w:szCs w:val="24"/>
          <w:lang w:eastAsia="zh-CN"/>
        </w:rPr>
        <w:t xml:space="preserve"> </w:t>
      </w:r>
      <w:r w:rsidRPr="00A60EB1">
        <w:rPr>
          <w:rFonts w:eastAsia="Times-Roman"/>
          <w:sz w:val="24"/>
          <w:szCs w:val="24"/>
          <w:lang w:eastAsia="zh-CN"/>
        </w:rPr>
        <w:t>Os Conselheiros deverão integrar o segmento social ou a categoria que representam e, em caso de deixarem de ocupar essa condição depois de efetivados, deverão ser substituídos, nos termos da legislação vigente.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rFonts w:eastAsia="Times-Roman"/>
          <w:sz w:val="24"/>
          <w:szCs w:val="24"/>
          <w:lang w:eastAsia="zh-CN"/>
        </w:rPr>
      </w:pPr>
      <w:r w:rsidRPr="00A60EB1">
        <w:rPr>
          <w:rFonts w:eastAsia="Times-Roman"/>
          <w:sz w:val="24"/>
          <w:szCs w:val="24"/>
          <w:lang w:eastAsia="zh-CN"/>
        </w:rPr>
        <w:tab/>
      </w:r>
      <w:r w:rsidRPr="00A60EB1">
        <w:rPr>
          <w:rFonts w:eastAsia="Times-Roman"/>
          <w:b/>
          <w:bCs/>
          <w:sz w:val="24"/>
          <w:szCs w:val="24"/>
          <w:lang w:eastAsia="zh-CN"/>
        </w:rPr>
        <w:t>§ 1º</w:t>
      </w:r>
      <w:r w:rsidRPr="00A60EB1">
        <w:rPr>
          <w:rFonts w:eastAsia="Times-Roman"/>
          <w:sz w:val="24"/>
          <w:szCs w:val="24"/>
          <w:lang w:eastAsia="zh-CN"/>
        </w:rPr>
        <w:t xml:space="preserve"> O membro suplente, representante da mesma categoria ou segmento social substituirá o titular em seus impedimentos temporários, provisórios e em seus afastamentos definitivos, ocorridos antes do fim do mandato. 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rFonts w:eastAsia="Times-Roman"/>
          <w:sz w:val="24"/>
          <w:szCs w:val="24"/>
          <w:lang w:eastAsia="zh-CN"/>
        </w:rPr>
      </w:pPr>
      <w:r w:rsidRPr="00A60EB1">
        <w:rPr>
          <w:rFonts w:eastAsia="Times-Roman"/>
          <w:sz w:val="24"/>
          <w:szCs w:val="24"/>
          <w:lang w:eastAsia="zh-CN"/>
        </w:rPr>
        <w:tab/>
      </w:r>
      <w:r w:rsidRPr="00A60EB1">
        <w:rPr>
          <w:rFonts w:eastAsia="Times-Roman"/>
          <w:b/>
          <w:bCs/>
          <w:sz w:val="24"/>
          <w:szCs w:val="24"/>
          <w:lang w:eastAsia="zh-CN"/>
        </w:rPr>
        <w:t>§ 2º</w:t>
      </w:r>
      <w:r w:rsidRPr="00A60EB1">
        <w:rPr>
          <w:rFonts w:eastAsia="Times-Roman"/>
          <w:sz w:val="24"/>
          <w:szCs w:val="24"/>
          <w:lang w:eastAsia="zh-CN"/>
        </w:rPr>
        <w:t xml:space="preserve"> O mandato do conselheiro, nomeado para substituir membro que tenha se afastado antes do final do mandato, terá início na data da publicação do ato de sua nomeação e se estenderá até a data do término do mandato daquele que foi substituído.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rFonts w:eastAsia="Times-Roman"/>
          <w:sz w:val="24"/>
          <w:szCs w:val="24"/>
          <w:lang w:eastAsia="zh-CN"/>
        </w:rPr>
      </w:pPr>
      <w:r w:rsidRPr="00A60EB1">
        <w:rPr>
          <w:rFonts w:eastAsia="Times-Roman"/>
          <w:sz w:val="24"/>
          <w:szCs w:val="24"/>
          <w:lang w:eastAsia="zh-CN"/>
        </w:rPr>
        <w:tab/>
      </w:r>
      <w:r w:rsidRPr="00A60EB1">
        <w:rPr>
          <w:rFonts w:eastAsia="Times-Roman"/>
          <w:b/>
          <w:bCs/>
          <w:sz w:val="24"/>
          <w:szCs w:val="24"/>
          <w:lang w:eastAsia="zh-CN"/>
        </w:rPr>
        <w:t>§ 3º</w:t>
      </w:r>
      <w:r w:rsidRPr="00A60EB1">
        <w:rPr>
          <w:rFonts w:eastAsia="Times-Roman"/>
          <w:sz w:val="24"/>
          <w:szCs w:val="24"/>
          <w:lang w:eastAsia="zh-CN"/>
        </w:rPr>
        <w:t xml:space="preserve"> Na hipótese do suplente assumir a titularidade do Conselho, deve o segmento social ou categoria representada indicar novo membro para a suplência, observando os critérios de escolha previstos no art. 2º desta Lei.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rFonts w:eastAsia="Times-Roman"/>
          <w:sz w:val="24"/>
          <w:szCs w:val="24"/>
          <w:lang w:eastAsia="zh-CN"/>
        </w:rPr>
      </w:pPr>
      <w:r w:rsidRPr="00A60EB1">
        <w:rPr>
          <w:rFonts w:eastAsia="Times-Roman"/>
          <w:sz w:val="24"/>
          <w:szCs w:val="24"/>
          <w:lang w:eastAsia="zh-CN"/>
        </w:rPr>
        <w:br/>
      </w:r>
      <w:r w:rsidRPr="00A60EB1">
        <w:rPr>
          <w:rFonts w:eastAsia="Times-Roman"/>
          <w:b/>
          <w:bCs/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Art. 5º</w:t>
      </w:r>
      <w:r w:rsidRPr="00A60EB1">
        <w:rPr>
          <w:rFonts w:eastAsia="Times-Roman"/>
          <w:sz w:val="24"/>
          <w:szCs w:val="24"/>
          <w:lang w:eastAsia="zh-CN"/>
        </w:rPr>
        <w:t xml:space="preserve"> Após a nomeação dos Conselheiros, somente serão admitidas substituições nos seguintes casos: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rFonts w:eastAsia="Times-Roman"/>
          <w:sz w:val="24"/>
          <w:szCs w:val="24"/>
          <w:lang w:eastAsia="zh-CN"/>
        </w:rPr>
      </w:pPr>
      <w:r w:rsidRPr="00A60EB1">
        <w:rPr>
          <w:rFonts w:eastAsia="Times-Roman"/>
          <w:sz w:val="24"/>
          <w:szCs w:val="24"/>
          <w:lang w:eastAsia="zh-CN"/>
        </w:rPr>
        <w:tab/>
        <w:t>I – mediante renúncia expressa do Conselheiro;</w:t>
      </w:r>
    </w:p>
    <w:p w:rsidR="00A60EB1" w:rsidRPr="00A60EB1" w:rsidRDefault="00A60EB1" w:rsidP="00673254">
      <w:pPr>
        <w:tabs>
          <w:tab w:val="left" w:pos="1125"/>
        </w:tabs>
        <w:autoSpaceDE/>
        <w:autoSpaceDN/>
        <w:spacing w:beforeLines="40" w:line="276" w:lineRule="auto"/>
        <w:jc w:val="both"/>
        <w:rPr>
          <w:rFonts w:eastAsia="Times-Roman"/>
          <w:sz w:val="24"/>
          <w:szCs w:val="24"/>
          <w:lang w:eastAsia="zh-CN"/>
        </w:rPr>
      </w:pPr>
      <w:r w:rsidRPr="00A60EB1">
        <w:rPr>
          <w:rFonts w:eastAsia="Times-Roman"/>
          <w:sz w:val="24"/>
          <w:szCs w:val="24"/>
          <w:lang w:eastAsia="zh-CN"/>
        </w:rPr>
        <w:tab/>
        <w:t>II – por deliberação justificada do segmento representado;</w:t>
      </w:r>
    </w:p>
    <w:p w:rsidR="00A60EB1" w:rsidRPr="00A60EB1" w:rsidRDefault="00A60EB1" w:rsidP="00673254">
      <w:pPr>
        <w:tabs>
          <w:tab w:val="left" w:pos="1125"/>
        </w:tabs>
        <w:autoSpaceDN/>
        <w:spacing w:beforeLines="40" w:line="276" w:lineRule="auto"/>
        <w:jc w:val="both"/>
        <w:rPr>
          <w:rFonts w:eastAsia="Times-Roman"/>
          <w:sz w:val="24"/>
          <w:szCs w:val="24"/>
          <w:lang w:eastAsia="zh-CN"/>
        </w:rPr>
      </w:pPr>
      <w:r w:rsidRPr="00A60EB1">
        <w:rPr>
          <w:rFonts w:eastAsia="Times-Roman"/>
          <w:sz w:val="24"/>
          <w:szCs w:val="24"/>
          <w:lang w:eastAsia="zh-CN"/>
        </w:rPr>
        <w:tab/>
        <w:t>III – quando o Conselheiro perder a qualidade de representante da categoria ou segmento pela qual foi escolhido;</w:t>
      </w:r>
    </w:p>
    <w:p w:rsidR="00A60EB1" w:rsidRPr="00A60EB1" w:rsidRDefault="00A60EB1" w:rsidP="00673254">
      <w:pPr>
        <w:tabs>
          <w:tab w:val="left" w:pos="1125"/>
        </w:tabs>
        <w:autoSpaceDN/>
        <w:spacing w:beforeLines="40" w:line="276" w:lineRule="auto"/>
        <w:jc w:val="both"/>
        <w:rPr>
          <w:rFonts w:eastAsia="Times-Roman"/>
          <w:sz w:val="24"/>
          <w:szCs w:val="24"/>
          <w:lang w:eastAsia="zh-CN"/>
        </w:rPr>
      </w:pPr>
      <w:r w:rsidRPr="00A60EB1">
        <w:rPr>
          <w:rFonts w:eastAsia="Times-Roman"/>
          <w:sz w:val="24"/>
          <w:szCs w:val="24"/>
          <w:lang w:eastAsia="zh-CN"/>
        </w:rPr>
        <w:tab/>
        <w:t>IV – não comparecimento em 3 (três) reuniões consecutivas do Conselho, durante o mandato.</w:t>
      </w:r>
    </w:p>
    <w:p w:rsidR="00A60EB1" w:rsidRPr="00A60EB1" w:rsidRDefault="00A60EB1" w:rsidP="00673254">
      <w:pPr>
        <w:tabs>
          <w:tab w:val="left" w:pos="1125"/>
        </w:tabs>
        <w:autoSpaceDN/>
        <w:spacing w:beforeLines="40" w:line="276" w:lineRule="auto"/>
        <w:jc w:val="both"/>
        <w:rPr>
          <w:rFonts w:eastAsia="Times-Roman"/>
          <w:sz w:val="24"/>
          <w:szCs w:val="24"/>
          <w:lang w:eastAsia="zh-CN"/>
        </w:rPr>
      </w:pPr>
      <w:r w:rsidRPr="00A60EB1">
        <w:rPr>
          <w:rFonts w:eastAsia="Times-Roman"/>
          <w:sz w:val="24"/>
          <w:szCs w:val="24"/>
          <w:lang w:eastAsia="zh-CN"/>
        </w:rPr>
        <w:tab/>
        <w:t>V – não comparecimento em 5 (cinco) reuniões intercaladas do Conselho, durante o mandato.</w:t>
      </w:r>
    </w:p>
    <w:p w:rsidR="00A60EB1" w:rsidRPr="00A60EB1" w:rsidRDefault="00A60EB1" w:rsidP="00673254">
      <w:pPr>
        <w:tabs>
          <w:tab w:val="left" w:pos="1125"/>
        </w:tabs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rFonts w:eastAsia="Times-Roman"/>
          <w:sz w:val="24"/>
          <w:szCs w:val="24"/>
          <w:lang w:eastAsia="zh-CN"/>
        </w:rPr>
        <w:tab/>
        <w:t>VI – outras situações previstas no Regimento Interno do Conselho.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Art. 6º</w:t>
      </w:r>
      <w:r w:rsidRPr="00A60EB1">
        <w:rPr>
          <w:sz w:val="24"/>
          <w:szCs w:val="24"/>
          <w:lang w:eastAsia="zh-CN"/>
        </w:rPr>
        <w:t xml:space="preserve"> Compete ao Conselho: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 xml:space="preserve">I </w:t>
      </w:r>
      <w:r w:rsidRPr="00A60EB1">
        <w:rPr>
          <w:rFonts w:eastAsia="Times-Roman"/>
          <w:sz w:val="24"/>
          <w:szCs w:val="24"/>
          <w:lang w:eastAsia="zh-CN"/>
        </w:rPr>
        <w:t>–</w:t>
      </w:r>
      <w:r w:rsidRPr="00A60EB1">
        <w:rPr>
          <w:sz w:val="24"/>
          <w:szCs w:val="24"/>
          <w:lang w:eastAsia="zh-CN"/>
        </w:rPr>
        <w:t xml:space="preserve"> elaborar seu regimento interno;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 xml:space="preserve">II </w:t>
      </w:r>
      <w:r w:rsidRPr="00A60EB1">
        <w:rPr>
          <w:rFonts w:eastAsia="Times-Roman"/>
          <w:sz w:val="24"/>
          <w:szCs w:val="24"/>
          <w:lang w:eastAsia="zh-CN"/>
        </w:rPr>
        <w:t xml:space="preserve">– </w:t>
      </w:r>
      <w:r w:rsidRPr="00A60EB1">
        <w:rPr>
          <w:sz w:val="24"/>
          <w:szCs w:val="24"/>
          <w:lang w:eastAsia="zh-CN"/>
        </w:rPr>
        <w:t xml:space="preserve">acompanhar e controlar a repartição, transferência e aplicação dos recursos do </w:t>
      </w:r>
      <w:proofErr w:type="spellStart"/>
      <w:r w:rsidRPr="00A60EB1">
        <w:rPr>
          <w:sz w:val="24"/>
          <w:szCs w:val="24"/>
          <w:lang w:eastAsia="zh-CN"/>
        </w:rPr>
        <w:t>Fundeb</w:t>
      </w:r>
      <w:proofErr w:type="spellEnd"/>
      <w:r w:rsidRPr="00A60EB1">
        <w:rPr>
          <w:sz w:val="24"/>
          <w:szCs w:val="24"/>
          <w:lang w:eastAsia="zh-CN"/>
        </w:rPr>
        <w:t>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 xml:space="preserve">III </w:t>
      </w:r>
      <w:r w:rsidRPr="00A60EB1">
        <w:rPr>
          <w:rFonts w:eastAsia="Times-Roman"/>
          <w:sz w:val="24"/>
          <w:szCs w:val="24"/>
          <w:lang w:eastAsia="zh-CN"/>
        </w:rPr>
        <w:t xml:space="preserve">– </w:t>
      </w:r>
      <w:r w:rsidRPr="00A60EB1">
        <w:rPr>
          <w:sz w:val="24"/>
          <w:szCs w:val="24"/>
          <w:lang w:eastAsia="zh-CN"/>
        </w:rPr>
        <w:t xml:space="preserve">supervisionar a realização do Censo Educacional Anual e a elaboração da proposta orçamentária anual, com o objetivo de concorrer para o regular e tempestivo tratamento e encaminhamento dos dados estatísticos e financeiros que alicerçam a operacionalização do </w:t>
      </w:r>
      <w:proofErr w:type="spellStart"/>
      <w:r w:rsidRPr="00A60EB1">
        <w:rPr>
          <w:sz w:val="24"/>
          <w:szCs w:val="24"/>
          <w:lang w:eastAsia="zh-CN"/>
        </w:rPr>
        <w:t>Fundeb</w:t>
      </w:r>
      <w:proofErr w:type="spellEnd"/>
      <w:r w:rsidRPr="00A60EB1">
        <w:rPr>
          <w:sz w:val="24"/>
          <w:szCs w:val="24"/>
          <w:lang w:eastAsia="zh-CN"/>
        </w:rPr>
        <w:t>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lastRenderedPageBreak/>
        <w:tab/>
        <w:t xml:space="preserve">IV </w:t>
      </w:r>
      <w:r w:rsidRPr="00A60EB1">
        <w:rPr>
          <w:rFonts w:eastAsia="Times-Roman"/>
          <w:sz w:val="24"/>
          <w:szCs w:val="24"/>
          <w:lang w:eastAsia="zh-CN"/>
        </w:rPr>
        <w:t>–</w:t>
      </w:r>
      <w:r w:rsidRPr="00A60EB1">
        <w:rPr>
          <w:sz w:val="24"/>
          <w:szCs w:val="24"/>
          <w:lang w:eastAsia="zh-CN"/>
        </w:rPr>
        <w:t xml:space="preserve"> examinar os registros contábeis e demonstrativos gerenciais mensais, atualizados, relativos aos recursos repassados e recebidos à conta do </w:t>
      </w:r>
      <w:proofErr w:type="spellStart"/>
      <w:r w:rsidRPr="00A60EB1">
        <w:rPr>
          <w:sz w:val="24"/>
          <w:szCs w:val="24"/>
          <w:lang w:eastAsia="zh-CN"/>
        </w:rPr>
        <w:t>Fundeb</w:t>
      </w:r>
      <w:proofErr w:type="spellEnd"/>
      <w:r w:rsidRPr="00A60EB1">
        <w:rPr>
          <w:sz w:val="24"/>
          <w:szCs w:val="24"/>
          <w:lang w:eastAsia="zh-CN"/>
        </w:rPr>
        <w:t>, assim como os registros referentes às despesas realizadas;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>V – elaborar parecer das prestações de contas a ser apresentada pelo Município ao Tribunal de Contas do Estado;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 xml:space="preserve">VI – elaborar, nos casos previstos em Lei, Decreto e/ou norma regulamentadora, pareceres das prestações de contas dos recursos do </w:t>
      </w:r>
      <w:proofErr w:type="spellStart"/>
      <w:r w:rsidRPr="00A60EB1">
        <w:rPr>
          <w:sz w:val="24"/>
          <w:szCs w:val="24"/>
          <w:lang w:eastAsia="zh-CN"/>
        </w:rPr>
        <w:t>Fundeb</w:t>
      </w:r>
      <w:proofErr w:type="spellEnd"/>
      <w:r w:rsidRPr="00A60EB1">
        <w:rPr>
          <w:sz w:val="24"/>
          <w:szCs w:val="24"/>
          <w:lang w:eastAsia="zh-CN"/>
        </w:rPr>
        <w:t xml:space="preserve"> percebidos pelo Município.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proofErr w:type="gramStart"/>
      <w:r w:rsidRPr="00A60EB1">
        <w:rPr>
          <w:sz w:val="24"/>
          <w:szCs w:val="24"/>
          <w:lang w:eastAsia="zh-CN"/>
        </w:rPr>
        <w:t>VII – acompanhar a aplicação dos recursos federais transferidos à conta do Programa Nacional de Apoio ao Transporte do Escolar (PNATE) e do Programa de Apoio aos Sistemas de Ensino para Atendimento à Educação de Jovens e Adultos (PEJA) e, ainda, receber e analisar as prestações de contas referentes a esses programas, com a formulação de pareceres conclusivos acerca da aplicação desses recursos e o encaminhamento deles ao FNDE.</w:t>
      </w:r>
      <w:proofErr w:type="gramEnd"/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Parágrafo Único.</w:t>
      </w:r>
      <w:r w:rsidRPr="00A60EB1">
        <w:rPr>
          <w:sz w:val="24"/>
          <w:szCs w:val="24"/>
          <w:lang w:eastAsia="zh-CN"/>
        </w:rPr>
        <w:t xml:space="preserve"> O parecer referido no inc. V deste artigo integrará a prestação anual de contas do Poder Executivo, devendo ser entregue à Administração Municipal com, no mínimo, 30 (trinta) dias de antecedência da data final de sua apresentação ao Tribunal de Contas do Estado.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left="1134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sz w:val="24"/>
          <w:szCs w:val="24"/>
          <w:lang w:eastAsia="zh-CN"/>
        </w:rPr>
        <w:br/>
      </w:r>
      <w:r w:rsidRPr="00A60EB1">
        <w:rPr>
          <w:b/>
          <w:bCs/>
          <w:sz w:val="24"/>
          <w:szCs w:val="24"/>
          <w:lang w:eastAsia="zh-CN"/>
        </w:rPr>
        <w:t>Art. 7°</w:t>
      </w:r>
      <w:r w:rsidRPr="00A60EB1">
        <w:rPr>
          <w:sz w:val="24"/>
          <w:szCs w:val="24"/>
          <w:lang w:eastAsia="zh-CN"/>
        </w:rPr>
        <w:t xml:space="preserve"> É facultado ao Conselho, sempre que julgar conveniente e necessário: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 xml:space="preserve">I – apresentar ao Poder Legislativo local e aos órgãos de controle interno e externo manifestação formal acerca dos registros contábeis e dos demonstrativos gerenciais do </w:t>
      </w:r>
      <w:proofErr w:type="spellStart"/>
      <w:r w:rsidRPr="00A60EB1">
        <w:rPr>
          <w:color w:val="000000"/>
          <w:sz w:val="24"/>
          <w:szCs w:val="24"/>
        </w:rPr>
        <w:t>Fundeb</w:t>
      </w:r>
      <w:proofErr w:type="spellEnd"/>
      <w:r w:rsidRPr="00A60EB1">
        <w:rPr>
          <w:color w:val="000000"/>
          <w:sz w:val="24"/>
          <w:szCs w:val="24"/>
        </w:rPr>
        <w:t xml:space="preserve">, dando ampla transparência ao documento em sítio da internet; 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 xml:space="preserve">II – convocar, por decisão da maioria de seus membros, o Secretário de Educação competente ou servidor equivalente para prestar esclarecimentos acerca do fluxo de recursos e da execução das despesas do </w:t>
      </w:r>
      <w:proofErr w:type="spellStart"/>
      <w:r w:rsidRPr="00A60EB1">
        <w:rPr>
          <w:color w:val="000000"/>
          <w:sz w:val="24"/>
          <w:szCs w:val="24"/>
        </w:rPr>
        <w:t>Fundeb</w:t>
      </w:r>
      <w:proofErr w:type="spellEnd"/>
      <w:r w:rsidRPr="00A60EB1">
        <w:rPr>
          <w:color w:val="000000"/>
          <w:sz w:val="24"/>
          <w:szCs w:val="24"/>
        </w:rPr>
        <w:t>, devendo a autoridade convocada apresentar-se em prazo não superior a 30 (trinta) dias;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 xml:space="preserve">III – requisitar ao Poder </w:t>
      </w:r>
      <w:proofErr w:type="gramStart"/>
      <w:r w:rsidRPr="00A60EB1">
        <w:rPr>
          <w:color w:val="000000"/>
          <w:sz w:val="24"/>
          <w:szCs w:val="24"/>
        </w:rPr>
        <w:t>Executivo cópia</w:t>
      </w:r>
      <w:proofErr w:type="gramEnd"/>
      <w:r w:rsidRPr="00A60EB1">
        <w:rPr>
          <w:color w:val="000000"/>
          <w:sz w:val="24"/>
          <w:szCs w:val="24"/>
        </w:rPr>
        <w:t xml:space="preserve"> de documentos, os quais serão imediatamente concedidos, devendo a resposta ocorrer em prazo não superior a 20 (vinte) dias, referentes a: 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</w:r>
      <w:proofErr w:type="gramStart"/>
      <w:r w:rsidRPr="00A60EB1">
        <w:rPr>
          <w:color w:val="000000"/>
          <w:sz w:val="24"/>
          <w:szCs w:val="24"/>
        </w:rPr>
        <w:t>a</w:t>
      </w:r>
      <w:proofErr w:type="gramEnd"/>
      <w:r w:rsidRPr="00A60EB1">
        <w:rPr>
          <w:color w:val="000000"/>
          <w:sz w:val="24"/>
          <w:szCs w:val="24"/>
        </w:rPr>
        <w:t xml:space="preserve">)  licitação, empenho, liquidação e pagamento de obras e de serviços custeados com recursos do </w:t>
      </w:r>
      <w:proofErr w:type="spellStart"/>
      <w:r w:rsidRPr="00A60EB1">
        <w:rPr>
          <w:color w:val="000000"/>
          <w:sz w:val="24"/>
          <w:szCs w:val="24"/>
        </w:rPr>
        <w:t>Fundeb</w:t>
      </w:r>
      <w:proofErr w:type="spellEnd"/>
      <w:r w:rsidRPr="00A60EB1">
        <w:rPr>
          <w:color w:val="000000"/>
          <w:sz w:val="24"/>
          <w:szCs w:val="24"/>
        </w:rPr>
        <w:t xml:space="preserve">; 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</w:r>
      <w:proofErr w:type="gramStart"/>
      <w:r w:rsidRPr="00A60EB1">
        <w:rPr>
          <w:color w:val="000000"/>
          <w:sz w:val="24"/>
          <w:szCs w:val="24"/>
        </w:rPr>
        <w:t>b)</w:t>
      </w:r>
      <w:proofErr w:type="gramEnd"/>
      <w:r w:rsidRPr="00A60EB1">
        <w:rPr>
          <w:color w:val="000000"/>
          <w:sz w:val="24"/>
          <w:szCs w:val="24"/>
        </w:rPr>
        <w:t xml:space="preserve">  folhas de pagamento dos profissionais da educação, as quais deverão discriminar aqueles em efetivo exercício na educação básica e indicar o respectivo nível, modalidade ou tipo de estabelecimento a que estejam vinculados; 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</w:r>
      <w:proofErr w:type="gramStart"/>
      <w:r w:rsidRPr="00A60EB1">
        <w:rPr>
          <w:color w:val="000000"/>
          <w:sz w:val="24"/>
          <w:szCs w:val="24"/>
        </w:rPr>
        <w:t>c)</w:t>
      </w:r>
      <w:proofErr w:type="gramEnd"/>
      <w:r w:rsidRPr="00A60EB1">
        <w:rPr>
          <w:color w:val="000000"/>
          <w:sz w:val="24"/>
          <w:szCs w:val="24"/>
        </w:rPr>
        <w:t xml:space="preserve">  convênios ou instrumentos congêneres com as instituições a que se refere o art. 7º da Lei Federal nº 14.113/2020; 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</w:r>
      <w:proofErr w:type="gramStart"/>
      <w:r w:rsidRPr="00A60EB1">
        <w:rPr>
          <w:color w:val="000000"/>
          <w:sz w:val="24"/>
          <w:szCs w:val="24"/>
        </w:rPr>
        <w:t>d)</w:t>
      </w:r>
      <w:proofErr w:type="gramEnd"/>
      <w:r w:rsidRPr="00A60EB1">
        <w:rPr>
          <w:color w:val="000000"/>
          <w:sz w:val="24"/>
          <w:szCs w:val="24"/>
        </w:rPr>
        <w:t>  outras informações necessárias ao desempenho de suas funções;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  <w:t>IV – realizar visitas para verificar</w:t>
      </w:r>
      <w:r w:rsidRPr="00A60EB1">
        <w:rPr>
          <w:i/>
          <w:iCs/>
          <w:color w:val="000000"/>
          <w:sz w:val="24"/>
          <w:szCs w:val="24"/>
        </w:rPr>
        <w:t xml:space="preserve">, </w:t>
      </w:r>
      <w:r w:rsidRPr="00A60EB1">
        <w:rPr>
          <w:b/>
          <w:bCs/>
          <w:i/>
          <w:iCs/>
          <w:color w:val="000000"/>
          <w:sz w:val="24"/>
          <w:szCs w:val="24"/>
        </w:rPr>
        <w:t>in loco</w:t>
      </w:r>
      <w:r w:rsidRPr="00A60EB1">
        <w:rPr>
          <w:color w:val="000000"/>
          <w:sz w:val="24"/>
          <w:szCs w:val="24"/>
        </w:rPr>
        <w:t>, entre outras questões pertinentes: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lastRenderedPageBreak/>
        <w:tab/>
        <w:t xml:space="preserve">a) o desenvolvimento regular de obras e serviços efetuados nas instituições escolares com recursos do </w:t>
      </w:r>
      <w:proofErr w:type="spellStart"/>
      <w:r w:rsidRPr="00A60EB1">
        <w:rPr>
          <w:color w:val="000000"/>
          <w:sz w:val="24"/>
          <w:szCs w:val="24"/>
        </w:rPr>
        <w:t>Fundeb</w:t>
      </w:r>
      <w:proofErr w:type="spellEnd"/>
      <w:r w:rsidRPr="00A60EB1">
        <w:rPr>
          <w:color w:val="000000"/>
          <w:sz w:val="24"/>
          <w:szCs w:val="24"/>
        </w:rPr>
        <w:t xml:space="preserve">; 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</w:r>
      <w:proofErr w:type="gramStart"/>
      <w:r w:rsidRPr="00A60EB1">
        <w:rPr>
          <w:color w:val="000000"/>
          <w:sz w:val="24"/>
          <w:szCs w:val="24"/>
        </w:rPr>
        <w:t>b)</w:t>
      </w:r>
      <w:proofErr w:type="gramEnd"/>
      <w:r w:rsidRPr="00A60EB1">
        <w:rPr>
          <w:color w:val="000000"/>
          <w:sz w:val="24"/>
          <w:szCs w:val="24"/>
        </w:rPr>
        <w:t xml:space="preserve">  a adequação do serviço de transporte escolar; 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color w:val="000000"/>
          <w:sz w:val="24"/>
          <w:szCs w:val="24"/>
        </w:rPr>
      </w:pPr>
      <w:r w:rsidRPr="00A60EB1">
        <w:rPr>
          <w:color w:val="000000"/>
          <w:sz w:val="24"/>
          <w:szCs w:val="24"/>
        </w:rPr>
        <w:tab/>
      </w:r>
      <w:proofErr w:type="gramStart"/>
      <w:r w:rsidRPr="00A60EB1">
        <w:rPr>
          <w:color w:val="000000"/>
          <w:sz w:val="24"/>
          <w:szCs w:val="24"/>
        </w:rPr>
        <w:t>c)</w:t>
      </w:r>
      <w:proofErr w:type="gramEnd"/>
      <w:r w:rsidRPr="00A60EB1">
        <w:rPr>
          <w:color w:val="000000"/>
          <w:sz w:val="24"/>
          <w:szCs w:val="24"/>
        </w:rPr>
        <w:t xml:space="preserve">  a utilização em benefício do sistema de ensino de bens adquiridos com recursos do </w:t>
      </w:r>
      <w:proofErr w:type="spellStart"/>
      <w:r w:rsidRPr="00A60EB1">
        <w:rPr>
          <w:color w:val="000000"/>
          <w:sz w:val="24"/>
          <w:szCs w:val="24"/>
        </w:rPr>
        <w:t>Fundeb</w:t>
      </w:r>
      <w:proofErr w:type="spellEnd"/>
      <w:r w:rsidRPr="00A60EB1">
        <w:rPr>
          <w:color w:val="000000"/>
          <w:sz w:val="24"/>
          <w:szCs w:val="24"/>
        </w:rPr>
        <w:t xml:space="preserve"> para esse fim;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  <w:t xml:space="preserve">d) o efetivo exercício na rede escolar da educação básica municipal, dos profissionais da educação, pagos com recursos do </w:t>
      </w:r>
      <w:proofErr w:type="spellStart"/>
      <w:r w:rsidRPr="00A60EB1">
        <w:rPr>
          <w:sz w:val="24"/>
          <w:szCs w:val="24"/>
          <w:lang w:eastAsia="zh-CN"/>
        </w:rPr>
        <w:t>Fundeb</w:t>
      </w:r>
      <w:proofErr w:type="spellEnd"/>
      <w:r w:rsidRPr="00A60EB1">
        <w:rPr>
          <w:sz w:val="24"/>
          <w:szCs w:val="24"/>
          <w:lang w:eastAsia="zh-CN"/>
        </w:rPr>
        <w:t>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Art. 8º</w:t>
      </w:r>
      <w:r w:rsidRPr="00A60EB1">
        <w:rPr>
          <w:sz w:val="24"/>
          <w:szCs w:val="24"/>
          <w:lang w:eastAsia="zh-CN"/>
        </w:rPr>
        <w:t xml:space="preserve"> O Presidente e o Vice-Presidente do Conselho serão </w:t>
      </w:r>
      <w:proofErr w:type="gramStart"/>
      <w:r w:rsidRPr="00A60EB1">
        <w:rPr>
          <w:sz w:val="24"/>
          <w:szCs w:val="24"/>
          <w:lang w:eastAsia="zh-CN"/>
        </w:rPr>
        <w:t xml:space="preserve">eleitos eleito por seus pares em reunião do colegiado, estando impedidos de ocupar tais funções o representante do governo gestor dos recursos do </w:t>
      </w:r>
      <w:proofErr w:type="spellStart"/>
      <w:r w:rsidRPr="00A60EB1">
        <w:rPr>
          <w:sz w:val="24"/>
          <w:szCs w:val="24"/>
          <w:lang w:eastAsia="zh-CN"/>
        </w:rPr>
        <w:t>Fundeb</w:t>
      </w:r>
      <w:proofErr w:type="spellEnd"/>
      <w:r w:rsidRPr="00A60EB1">
        <w:rPr>
          <w:sz w:val="24"/>
          <w:szCs w:val="24"/>
          <w:lang w:eastAsia="zh-CN"/>
        </w:rPr>
        <w:t xml:space="preserve"> no Município</w:t>
      </w:r>
      <w:proofErr w:type="gramEnd"/>
      <w:r w:rsidRPr="00A60EB1">
        <w:rPr>
          <w:sz w:val="24"/>
          <w:szCs w:val="24"/>
          <w:lang w:eastAsia="zh-CN"/>
        </w:rPr>
        <w:t>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  <w:lang w:eastAsia="zh-CN"/>
        </w:rPr>
      </w:pPr>
      <w:r w:rsidRPr="00A60EB1">
        <w:rPr>
          <w:b/>
          <w:bCs/>
          <w:sz w:val="24"/>
          <w:szCs w:val="24"/>
          <w:lang w:eastAsia="zh-CN"/>
        </w:rPr>
        <w:t>Parágrafo Único.</w:t>
      </w:r>
      <w:r w:rsidRPr="00A60EB1">
        <w:rPr>
          <w:sz w:val="24"/>
          <w:szCs w:val="24"/>
          <w:lang w:eastAsia="zh-CN"/>
        </w:rPr>
        <w:t xml:space="preserve"> Na hipótese de o Presidente do Conselho renunciar ou, por algum motivo, se afastar em caráter definitivo antes do final do mandato será efetivado o Vice-Presidente na condição de Presidente, com a consequente indicação de outro membro para ocupar o cargo de Vice-Presidente, observado o disposto no</w:t>
      </w:r>
      <w:r w:rsidRPr="00A60EB1">
        <w:rPr>
          <w:i/>
          <w:iCs/>
          <w:sz w:val="24"/>
          <w:szCs w:val="24"/>
          <w:lang w:eastAsia="zh-CN"/>
        </w:rPr>
        <w:t xml:space="preserve"> caput </w:t>
      </w:r>
      <w:r w:rsidRPr="00A60EB1">
        <w:rPr>
          <w:sz w:val="24"/>
          <w:szCs w:val="24"/>
          <w:lang w:eastAsia="zh-CN"/>
        </w:rPr>
        <w:t>deste artigo.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  <w:lang w:eastAsia="zh-CN"/>
        </w:rPr>
      </w:pP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  <w:lang w:eastAsia="zh-CN"/>
        </w:rPr>
      </w:pPr>
      <w:r w:rsidRPr="00A60EB1">
        <w:rPr>
          <w:b/>
          <w:bCs/>
          <w:sz w:val="24"/>
          <w:szCs w:val="24"/>
          <w:lang w:eastAsia="zh-CN"/>
        </w:rPr>
        <w:t xml:space="preserve">Art. 9º </w:t>
      </w:r>
      <w:r w:rsidRPr="00A60EB1">
        <w:rPr>
          <w:sz w:val="24"/>
          <w:szCs w:val="24"/>
          <w:lang w:eastAsia="zh-CN"/>
        </w:rPr>
        <w:t xml:space="preserve">O Conselho do </w:t>
      </w:r>
      <w:proofErr w:type="spellStart"/>
      <w:r w:rsidRPr="00A60EB1">
        <w:rPr>
          <w:sz w:val="24"/>
          <w:szCs w:val="24"/>
          <w:lang w:eastAsia="zh-CN"/>
        </w:rPr>
        <w:t>Fundeb</w:t>
      </w:r>
      <w:proofErr w:type="spellEnd"/>
      <w:r w:rsidRPr="00A60EB1">
        <w:rPr>
          <w:sz w:val="24"/>
          <w:szCs w:val="24"/>
          <w:lang w:eastAsia="zh-CN"/>
        </w:rPr>
        <w:t xml:space="preserve"> atuará com autonomia, sem vinculação ou subordinação institucional ao Poder Executivo e será renovado periodicamente ao final de cada mandato dos seus membros.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  <w:lang w:eastAsia="zh-CN"/>
        </w:rPr>
      </w:pPr>
      <w:r w:rsidRPr="00A60EB1">
        <w:rPr>
          <w:b/>
          <w:bCs/>
          <w:sz w:val="24"/>
          <w:szCs w:val="24"/>
          <w:lang w:eastAsia="zh-CN"/>
        </w:rPr>
        <w:t>§ 1º</w:t>
      </w:r>
      <w:r w:rsidRPr="00A60EB1">
        <w:rPr>
          <w:sz w:val="24"/>
          <w:szCs w:val="24"/>
          <w:lang w:eastAsia="zh-CN"/>
        </w:rPr>
        <w:t xml:space="preserve"> O Conselho não contará com estrutura administrativa própria, e incumbirá ao Município garantir infraestrutura e condições materiais adequadas à execução plena das competências do Conselho e oferecer ao Ministério da Educação os dados cadastrais relativos à criação e à composição do respectivo Conselho.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  <w:lang w:eastAsia="zh-CN"/>
        </w:rPr>
      </w:pPr>
      <w:r w:rsidRPr="00A60EB1">
        <w:rPr>
          <w:b/>
          <w:bCs/>
          <w:sz w:val="24"/>
          <w:szCs w:val="24"/>
          <w:lang w:eastAsia="zh-CN"/>
        </w:rPr>
        <w:t>§ 2º</w:t>
      </w:r>
      <w:r w:rsidRPr="00A60EB1">
        <w:rPr>
          <w:sz w:val="24"/>
          <w:szCs w:val="24"/>
          <w:lang w:eastAsia="zh-CN"/>
        </w:rPr>
        <w:t xml:space="preserve"> Eventual pagamento de diárias, ressarcimentos de despesas, capacitações e/ou treinamentos dos Conselheiros relativos à função serão definidos em regramento específico pelo Município.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  <w:lang w:eastAsia="zh-CN"/>
        </w:rPr>
      </w:pP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</w:rPr>
      </w:pPr>
      <w:r w:rsidRPr="00A60EB1">
        <w:rPr>
          <w:b/>
          <w:bCs/>
          <w:sz w:val="24"/>
          <w:szCs w:val="24"/>
          <w:lang w:eastAsia="zh-CN"/>
        </w:rPr>
        <w:t>Art. 10</w:t>
      </w:r>
      <w:r w:rsidRPr="00A60EB1">
        <w:rPr>
          <w:sz w:val="24"/>
          <w:szCs w:val="24"/>
          <w:lang w:eastAsia="zh-CN"/>
        </w:rPr>
        <w:t xml:space="preserve"> O </w:t>
      </w:r>
      <w:r w:rsidRPr="00A60EB1">
        <w:rPr>
          <w:sz w:val="24"/>
          <w:szCs w:val="24"/>
        </w:rPr>
        <w:t xml:space="preserve">Município disponibilizará em sítio na internet informações atualizadas sobre a composição e o funcionamento do respectivo Conselho do </w:t>
      </w:r>
      <w:proofErr w:type="spellStart"/>
      <w:r w:rsidRPr="00A60EB1">
        <w:rPr>
          <w:sz w:val="24"/>
          <w:szCs w:val="24"/>
        </w:rPr>
        <w:t>Fundeb</w:t>
      </w:r>
      <w:proofErr w:type="spellEnd"/>
      <w:r w:rsidRPr="00A60EB1">
        <w:rPr>
          <w:sz w:val="24"/>
          <w:szCs w:val="24"/>
        </w:rPr>
        <w:t>, incluídos: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</w:rPr>
      </w:pPr>
      <w:r w:rsidRPr="00A60EB1">
        <w:rPr>
          <w:sz w:val="24"/>
          <w:szCs w:val="24"/>
        </w:rPr>
        <w:t>I - nomes dos conselheiros e das entidades ou segmentos que representam;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</w:rPr>
      </w:pPr>
      <w:r w:rsidRPr="00A60EB1">
        <w:rPr>
          <w:sz w:val="24"/>
          <w:szCs w:val="24"/>
        </w:rPr>
        <w:t>II - correio eletrônico ou outro canal de contato direto com o Conselho;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</w:rPr>
      </w:pPr>
      <w:r w:rsidRPr="00A60EB1">
        <w:rPr>
          <w:sz w:val="24"/>
          <w:szCs w:val="24"/>
        </w:rPr>
        <w:t>III - atas de reuniões;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</w:rPr>
      </w:pPr>
      <w:r w:rsidRPr="00A60EB1">
        <w:rPr>
          <w:sz w:val="24"/>
          <w:szCs w:val="24"/>
        </w:rPr>
        <w:t>IV - relatórios e pareceres;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</w:rPr>
      </w:pPr>
      <w:r w:rsidRPr="00A60EB1">
        <w:rPr>
          <w:sz w:val="24"/>
          <w:szCs w:val="24"/>
        </w:rPr>
        <w:t>V - outros documentos produzidos pelo Conselho.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</w:rPr>
      </w:pP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ind w:firstLine="1134"/>
        <w:jc w:val="both"/>
        <w:rPr>
          <w:sz w:val="24"/>
          <w:szCs w:val="24"/>
        </w:rPr>
      </w:pPr>
      <w:r w:rsidRPr="00A60EB1">
        <w:rPr>
          <w:b/>
          <w:bCs/>
          <w:sz w:val="24"/>
          <w:szCs w:val="24"/>
        </w:rPr>
        <w:lastRenderedPageBreak/>
        <w:t>Art.  11</w:t>
      </w:r>
      <w:r w:rsidRPr="00A60EB1">
        <w:rPr>
          <w:sz w:val="24"/>
          <w:szCs w:val="24"/>
        </w:rPr>
        <w:t xml:space="preserve"> O Conselho do </w:t>
      </w:r>
      <w:proofErr w:type="spellStart"/>
      <w:r w:rsidRPr="00A60EB1">
        <w:rPr>
          <w:sz w:val="24"/>
          <w:szCs w:val="24"/>
        </w:rPr>
        <w:t>Fundeb</w:t>
      </w:r>
      <w:proofErr w:type="spellEnd"/>
      <w:r w:rsidRPr="00A60EB1">
        <w:rPr>
          <w:sz w:val="24"/>
          <w:szCs w:val="24"/>
        </w:rPr>
        <w:t xml:space="preserve"> reunir-se-á, no mínimo, trimestralmente ou por convocação de seu Presidente.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Art. 12</w:t>
      </w:r>
      <w:r w:rsidRPr="00A60EB1">
        <w:rPr>
          <w:sz w:val="24"/>
          <w:szCs w:val="24"/>
          <w:lang w:eastAsia="zh-CN"/>
        </w:rPr>
        <w:t xml:space="preserve"> Fica revogada a Lei nº </w:t>
      </w:r>
      <w:r>
        <w:rPr>
          <w:sz w:val="24"/>
          <w:szCs w:val="24"/>
          <w:lang w:eastAsia="zh-CN"/>
        </w:rPr>
        <w:t>578, de 30 de agosto de 2007.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</w:p>
    <w:p w:rsid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Art.13</w:t>
      </w:r>
      <w:r w:rsidRPr="00A60EB1">
        <w:rPr>
          <w:sz w:val="24"/>
          <w:szCs w:val="24"/>
          <w:lang w:eastAsia="zh-CN"/>
        </w:rPr>
        <w:t xml:space="preserve"> As despesas decorrentes desta Lei serão custeadas com os recursos das </w:t>
      </w:r>
      <w:r>
        <w:rPr>
          <w:sz w:val="24"/>
          <w:szCs w:val="24"/>
          <w:lang w:eastAsia="zh-CN"/>
        </w:rPr>
        <w:t xml:space="preserve">dotações específicas previstas anualmente pela lei orçamentária. 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</w:p>
    <w:p w:rsid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  <w:r w:rsidRPr="00A60EB1">
        <w:rPr>
          <w:sz w:val="24"/>
          <w:szCs w:val="24"/>
          <w:lang w:eastAsia="zh-CN"/>
        </w:rPr>
        <w:tab/>
      </w:r>
      <w:r w:rsidRPr="00A60EB1">
        <w:rPr>
          <w:b/>
          <w:bCs/>
          <w:sz w:val="24"/>
          <w:szCs w:val="24"/>
          <w:lang w:eastAsia="zh-CN"/>
        </w:rPr>
        <w:t>Art. 14</w:t>
      </w:r>
      <w:r w:rsidRPr="00A60EB1">
        <w:rPr>
          <w:sz w:val="24"/>
          <w:szCs w:val="24"/>
          <w:lang w:eastAsia="zh-CN"/>
        </w:rPr>
        <w:t xml:space="preserve"> Esta Lei entra em vigor na data de sua publicação.</w:t>
      </w:r>
    </w:p>
    <w:p w:rsidR="00A60EB1" w:rsidRPr="00A60EB1" w:rsidRDefault="00A60EB1" w:rsidP="00673254">
      <w:pPr>
        <w:tabs>
          <w:tab w:val="left" w:pos="1134"/>
        </w:tabs>
        <w:autoSpaceDE/>
        <w:autoSpaceDN/>
        <w:spacing w:beforeLines="40" w:line="276" w:lineRule="auto"/>
        <w:jc w:val="both"/>
        <w:rPr>
          <w:sz w:val="24"/>
          <w:szCs w:val="24"/>
          <w:lang w:eastAsia="zh-CN"/>
        </w:rPr>
      </w:pPr>
    </w:p>
    <w:p w:rsidR="006C1FA5" w:rsidRPr="00A60EB1" w:rsidRDefault="006C1FA5" w:rsidP="00A60EB1">
      <w:pPr>
        <w:spacing w:line="276" w:lineRule="auto"/>
        <w:ind w:firstLine="1134"/>
        <w:jc w:val="both"/>
        <w:rPr>
          <w:sz w:val="24"/>
          <w:szCs w:val="24"/>
        </w:rPr>
      </w:pPr>
    </w:p>
    <w:p w:rsidR="006C1FA5" w:rsidRPr="00A60EB1" w:rsidRDefault="006C1FA5" w:rsidP="00A60EB1">
      <w:pPr>
        <w:spacing w:line="276" w:lineRule="auto"/>
        <w:ind w:firstLine="1134"/>
        <w:jc w:val="both"/>
        <w:rPr>
          <w:sz w:val="24"/>
          <w:szCs w:val="24"/>
        </w:rPr>
      </w:pPr>
    </w:p>
    <w:p w:rsidR="001A6867" w:rsidRPr="00A60EB1" w:rsidRDefault="00A16B4E" w:rsidP="00A60EB1">
      <w:pPr>
        <w:spacing w:line="276" w:lineRule="auto"/>
        <w:ind w:left="3828" w:firstLine="1134"/>
        <w:jc w:val="both"/>
        <w:rPr>
          <w:b/>
          <w:bCs/>
          <w:sz w:val="24"/>
          <w:szCs w:val="24"/>
        </w:rPr>
      </w:pPr>
      <w:r w:rsidRPr="00A60EB1">
        <w:rPr>
          <w:sz w:val="24"/>
          <w:szCs w:val="24"/>
        </w:rPr>
        <w:t xml:space="preserve">   </w:t>
      </w:r>
      <w:r w:rsidRPr="00A60EB1">
        <w:rPr>
          <w:b/>
          <w:bCs/>
          <w:sz w:val="24"/>
          <w:szCs w:val="24"/>
        </w:rPr>
        <w:t xml:space="preserve">GILMAR FÜHR </w:t>
      </w:r>
    </w:p>
    <w:p w:rsidR="006C1FA5" w:rsidRPr="00A60EB1" w:rsidRDefault="005E77E1" w:rsidP="00A60EB1">
      <w:pPr>
        <w:spacing w:line="276" w:lineRule="auto"/>
        <w:ind w:left="3828" w:firstLine="1134"/>
        <w:jc w:val="both"/>
        <w:rPr>
          <w:sz w:val="24"/>
          <w:szCs w:val="24"/>
        </w:rPr>
      </w:pPr>
      <w:r w:rsidRPr="00A60EB1">
        <w:rPr>
          <w:sz w:val="24"/>
          <w:szCs w:val="24"/>
        </w:rPr>
        <w:t xml:space="preserve">   </w:t>
      </w:r>
      <w:r w:rsidR="006C1FA5" w:rsidRPr="00A60EB1">
        <w:rPr>
          <w:sz w:val="24"/>
          <w:szCs w:val="24"/>
        </w:rPr>
        <w:t>Prefeito Municipal</w:t>
      </w:r>
    </w:p>
    <w:p w:rsidR="00206A22" w:rsidRDefault="00206A22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673254" w:rsidRDefault="00673254" w:rsidP="00673254">
      <w:pPr>
        <w:pStyle w:val="Ttulo"/>
        <w:rPr>
          <w:u w:val="single"/>
        </w:rPr>
      </w:pPr>
      <w:r w:rsidRPr="000B162A">
        <w:rPr>
          <w:u w:val="single"/>
        </w:rPr>
        <w:lastRenderedPageBreak/>
        <w:t xml:space="preserve">JUSTIFICATIVA AO PROJETO DE LEI N° </w:t>
      </w:r>
      <w:r>
        <w:rPr>
          <w:u w:val="single"/>
        </w:rPr>
        <w:t>012,</w:t>
      </w:r>
      <w:r w:rsidRPr="000B162A">
        <w:rPr>
          <w:u w:val="single"/>
        </w:rPr>
        <w:t xml:space="preserve"> DE</w:t>
      </w:r>
      <w:r>
        <w:rPr>
          <w:u w:val="single"/>
        </w:rPr>
        <w:t xml:space="preserve"> 30 DE MARÇO DE 2021</w:t>
      </w:r>
      <w:r w:rsidRPr="000B162A">
        <w:rPr>
          <w:u w:val="single"/>
        </w:rPr>
        <w:t>.</w:t>
      </w:r>
    </w:p>
    <w:p w:rsidR="00673254" w:rsidRPr="000B162A" w:rsidRDefault="00673254" w:rsidP="00673254">
      <w:pPr>
        <w:pStyle w:val="Ttulo"/>
        <w:rPr>
          <w:u w:val="single"/>
        </w:rPr>
      </w:pPr>
    </w:p>
    <w:p w:rsidR="00673254" w:rsidRDefault="00673254" w:rsidP="00673254">
      <w:pPr>
        <w:spacing w:line="276" w:lineRule="auto"/>
        <w:ind w:firstLine="1134"/>
        <w:jc w:val="both"/>
        <w:rPr>
          <w:sz w:val="24"/>
          <w:szCs w:val="24"/>
        </w:rPr>
      </w:pPr>
    </w:p>
    <w:p w:rsidR="00673254" w:rsidRDefault="00673254" w:rsidP="00673254">
      <w:pPr>
        <w:spacing w:line="360" w:lineRule="auto"/>
        <w:ind w:firstLine="851"/>
        <w:jc w:val="both"/>
        <w:rPr>
          <w:b/>
          <w:bCs/>
          <w:i/>
          <w:iCs/>
          <w:sz w:val="24"/>
          <w:szCs w:val="24"/>
        </w:rPr>
      </w:pPr>
      <w:proofErr w:type="gramStart"/>
      <w:r w:rsidRPr="00B60C12">
        <w:rPr>
          <w:sz w:val="24"/>
          <w:szCs w:val="24"/>
        </w:rPr>
        <w:t xml:space="preserve">Submetemos ao exame e deliberação dessa Egrégia Câmara, o </w:t>
      </w:r>
      <w:r>
        <w:rPr>
          <w:sz w:val="24"/>
          <w:szCs w:val="24"/>
        </w:rPr>
        <w:t>presente</w:t>
      </w:r>
      <w:r w:rsidRPr="00B60C12">
        <w:rPr>
          <w:sz w:val="24"/>
          <w:szCs w:val="24"/>
        </w:rPr>
        <w:t xml:space="preserve"> Projeto de Lei</w:t>
      </w:r>
      <w:r>
        <w:rPr>
          <w:sz w:val="24"/>
          <w:szCs w:val="24"/>
        </w:rPr>
        <w:t xml:space="preserve"> </w:t>
      </w:r>
      <w:r w:rsidRPr="00A7701C">
        <w:rPr>
          <w:b/>
          <w:bCs/>
          <w:sz w:val="24"/>
          <w:szCs w:val="24"/>
          <w:u w:val="single"/>
        </w:rPr>
        <w:t>EM REGIME DE URGÊNCIA</w:t>
      </w:r>
      <w:r>
        <w:rPr>
          <w:sz w:val="24"/>
          <w:szCs w:val="24"/>
        </w:rPr>
        <w:t xml:space="preserve">, </w:t>
      </w:r>
      <w:r w:rsidRPr="00B60C12">
        <w:rPr>
          <w:sz w:val="24"/>
          <w:szCs w:val="24"/>
        </w:rPr>
        <w:t>que </w:t>
      </w:r>
      <w:r w:rsidRPr="00B60C12">
        <w:rPr>
          <w:b/>
          <w:bCs/>
          <w:i/>
          <w:iCs/>
          <w:sz w:val="24"/>
          <w:szCs w:val="24"/>
        </w:rPr>
        <w:t>“CRIA O CONSELHO MUNICIPAL DE ACOMPANHAMENTO E DE CONTROLE SOCIAL DO FUNDO DE MANUTENÇÃO E DESENVOLVIMENTO DA EDUCAÇÃO BÁSICA E DE VALORIZAÇÃO DOS PROFISSIONAIS DA EDUCAÇÃO - FUNDEB DE QUE TRATA A LEI FEDERAL Nº 14.113, DE 25 DE DEZEMBRO DE 2020, E DÁ OUTRAS PROVIDÊNCIAS”.</w:t>
      </w:r>
      <w:proofErr w:type="gramEnd"/>
    </w:p>
    <w:p w:rsidR="00673254" w:rsidRDefault="00673254" w:rsidP="00673254">
      <w:pPr>
        <w:spacing w:line="360" w:lineRule="auto"/>
        <w:ind w:firstLine="851"/>
        <w:jc w:val="both"/>
        <w:rPr>
          <w:sz w:val="24"/>
          <w:szCs w:val="24"/>
        </w:rPr>
      </w:pPr>
    </w:p>
    <w:p w:rsidR="00673254" w:rsidRDefault="00673254" w:rsidP="00673254">
      <w:pPr>
        <w:spacing w:line="360" w:lineRule="auto"/>
        <w:ind w:firstLine="851"/>
        <w:jc w:val="both"/>
        <w:rPr>
          <w:sz w:val="24"/>
          <w:szCs w:val="24"/>
        </w:rPr>
      </w:pPr>
      <w:r w:rsidRPr="00B60C12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12">
        <w:rPr>
          <w:sz w:val="24"/>
          <w:szCs w:val="24"/>
        </w:rPr>
        <w:t>Após a promulgação da </w:t>
      </w:r>
      <w:r w:rsidRPr="00B60C12">
        <w:rPr>
          <w:b/>
          <w:bCs/>
          <w:sz w:val="24"/>
          <w:szCs w:val="24"/>
        </w:rPr>
        <w:t>Emenda Constitucional nº 108 de 26 de agosto de 2020,</w:t>
      </w:r>
      <w:r w:rsidRPr="00B60C12">
        <w:rPr>
          <w:sz w:val="24"/>
          <w:szCs w:val="24"/>
        </w:rPr>
        <w:t> que incluiu o art. 212-A na Constituição Federal para tratar do </w:t>
      </w:r>
      <w:r w:rsidRPr="00B60C12">
        <w:rPr>
          <w:b/>
          <w:bCs/>
          <w:sz w:val="24"/>
          <w:szCs w:val="24"/>
        </w:rPr>
        <w:t>Fundo de Manutenção e Desenvolvimento da Educação Básica e de Valorização dos Profissionais da Educação - FUNDEB</w:t>
      </w:r>
      <w:r w:rsidRPr="00B60C12">
        <w:rPr>
          <w:sz w:val="24"/>
          <w:szCs w:val="24"/>
        </w:rPr>
        <w:t> foi editada a </w:t>
      </w:r>
      <w:r w:rsidRPr="00B60C12">
        <w:rPr>
          <w:b/>
          <w:bCs/>
          <w:sz w:val="24"/>
          <w:szCs w:val="24"/>
        </w:rPr>
        <w:t>Lei Federal nº 14.113 de 25 de dezembro de 2020</w:t>
      </w:r>
      <w:r w:rsidRPr="00B60C12">
        <w:rPr>
          <w:sz w:val="24"/>
          <w:szCs w:val="24"/>
        </w:rPr>
        <w:t> para regulamentar o Fundo.</w:t>
      </w:r>
    </w:p>
    <w:p w:rsidR="00673254" w:rsidRDefault="00673254" w:rsidP="00673254">
      <w:pPr>
        <w:spacing w:line="360" w:lineRule="auto"/>
        <w:ind w:firstLine="851"/>
        <w:jc w:val="both"/>
        <w:rPr>
          <w:sz w:val="24"/>
          <w:szCs w:val="24"/>
        </w:rPr>
      </w:pPr>
    </w:p>
    <w:p w:rsidR="00673254" w:rsidRDefault="00673254" w:rsidP="00673254">
      <w:pPr>
        <w:spacing w:line="360" w:lineRule="auto"/>
        <w:ind w:firstLine="851"/>
        <w:jc w:val="both"/>
        <w:rPr>
          <w:sz w:val="24"/>
          <w:szCs w:val="24"/>
        </w:rPr>
      </w:pPr>
      <w:r w:rsidRPr="00B60C12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12">
        <w:rPr>
          <w:sz w:val="24"/>
          <w:szCs w:val="24"/>
        </w:rPr>
        <w:t xml:space="preserve">De acordo com referido diploma </w:t>
      </w:r>
      <w:proofErr w:type="gramStart"/>
      <w:r w:rsidRPr="00B60C12">
        <w:rPr>
          <w:sz w:val="24"/>
          <w:szCs w:val="24"/>
        </w:rPr>
        <w:t>federal (artigo 34), todas</w:t>
      </w:r>
      <w:proofErr w:type="gramEnd"/>
      <w:r w:rsidRPr="00B60C12">
        <w:rPr>
          <w:sz w:val="24"/>
          <w:szCs w:val="24"/>
        </w:rPr>
        <w:t xml:space="preserve"> as esferas de governo devem instituir Conselho para acompanhamento e controle social do FUNDEB,</w:t>
      </w:r>
      <w:r>
        <w:rPr>
          <w:sz w:val="24"/>
          <w:szCs w:val="24"/>
        </w:rPr>
        <w:t xml:space="preserve"> mesmo que estes já haviam sido instituídos por legislação anterior,</w:t>
      </w:r>
      <w:r w:rsidRPr="00B60C12">
        <w:rPr>
          <w:sz w:val="24"/>
          <w:szCs w:val="24"/>
        </w:rPr>
        <w:t xml:space="preserve"> motivo pelo qual ora se apresenta esta propositura, tendo por objeto a normatização sobre a organização e o funcionamento do aludido colegiado no âmbito do Município de </w:t>
      </w:r>
      <w:r>
        <w:rPr>
          <w:sz w:val="24"/>
          <w:szCs w:val="24"/>
        </w:rPr>
        <w:t>Presidente Lucena</w:t>
      </w:r>
      <w:r w:rsidRPr="00B60C12">
        <w:rPr>
          <w:sz w:val="24"/>
          <w:szCs w:val="24"/>
        </w:rPr>
        <w:t>, a qual substituirá as disposições constantes da </w:t>
      </w:r>
      <w:r>
        <w:rPr>
          <w:b/>
          <w:bCs/>
          <w:i/>
          <w:iCs/>
          <w:sz w:val="24"/>
          <w:szCs w:val="24"/>
        </w:rPr>
        <w:t>Lei Municipal n°578, de 30 de agosto de 2007</w:t>
      </w:r>
      <w:r w:rsidRPr="00B60C12">
        <w:rPr>
          <w:sz w:val="24"/>
          <w:szCs w:val="24"/>
        </w:rPr>
        <w:t>, que atualmente disciplina a matéria.</w:t>
      </w:r>
    </w:p>
    <w:p w:rsidR="00673254" w:rsidRDefault="00673254" w:rsidP="00673254">
      <w:pPr>
        <w:spacing w:line="360" w:lineRule="auto"/>
        <w:ind w:firstLine="851"/>
        <w:jc w:val="both"/>
        <w:rPr>
          <w:sz w:val="24"/>
          <w:szCs w:val="24"/>
        </w:rPr>
      </w:pPr>
    </w:p>
    <w:p w:rsidR="00673254" w:rsidRDefault="00673254" w:rsidP="00673254">
      <w:pPr>
        <w:spacing w:line="360" w:lineRule="auto"/>
        <w:ind w:firstLine="851"/>
        <w:jc w:val="both"/>
        <w:rPr>
          <w:sz w:val="24"/>
          <w:szCs w:val="24"/>
        </w:rPr>
      </w:pPr>
      <w:r w:rsidRPr="00B60C12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12">
        <w:rPr>
          <w:sz w:val="24"/>
          <w:szCs w:val="24"/>
        </w:rPr>
        <w:t>De acordo com o novo regramento federal, o </w:t>
      </w:r>
      <w:r w:rsidRPr="00B60C12">
        <w:rPr>
          <w:b/>
          <w:bCs/>
          <w:sz w:val="24"/>
          <w:szCs w:val="24"/>
        </w:rPr>
        <w:t>CACS-FUNDEB</w:t>
      </w:r>
      <w:r w:rsidRPr="00B60C12">
        <w:rPr>
          <w:sz w:val="24"/>
          <w:szCs w:val="24"/>
        </w:rPr>
        <w:t xml:space="preserve"> deve ser constituído, dentre outros membros, por dois representantes de pais do alunado. Contudo, no artigo </w:t>
      </w:r>
      <w:r>
        <w:rPr>
          <w:sz w:val="24"/>
          <w:szCs w:val="24"/>
        </w:rPr>
        <w:t>2</w:t>
      </w:r>
      <w:r w:rsidRPr="00B60C12">
        <w:rPr>
          <w:sz w:val="24"/>
          <w:szCs w:val="24"/>
        </w:rPr>
        <w:t xml:space="preserve">º, inciso </w:t>
      </w:r>
      <w:r>
        <w:rPr>
          <w:sz w:val="24"/>
          <w:szCs w:val="24"/>
        </w:rPr>
        <w:t>V</w:t>
      </w:r>
      <w:r w:rsidRPr="00B60C12">
        <w:rPr>
          <w:sz w:val="24"/>
          <w:szCs w:val="24"/>
        </w:rPr>
        <w:t xml:space="preserve">, do presente Projeto de Lei foi acrescentado </w:t>
      </w:r>
      <w:proofErr w:type="gramStart"/>
      <w:r w:rsidRPr="00B60C12">
        <w:rPr>
          <w:sz w:val="24"/>
          <w:szCs w:val="24"/>
        </w:rPr>
        <w:t>o termo "responsáveis", considerando que o aluno pode não estar com os pais</w:t>
      </w:r>
      <w:proofErr w:type="gramEnd"/>
      <w:r w:rsidRPr="00B60C12">
        <w:rPr>
          <w:sz w:val="24"/>
          <w:szCs w:val="24"/>
        </w:rPr>
        <w:t>, mas avós ou algum responsável.</w:t>
      </w:r>
    </w:p>
    <w:p w:rsidR="00673254" w:rsidRDefault="00673254" w:rsidP="00673254">
      <w:pPr>
        <w:spacing w:line="360" w:lineRule="auto"/>
        <w:ind w:firstLine="851"/>
        <w:jc w:val="both"/>
        <w:rPr>
          <w:sz w:val="24"/>
          <w:szCs w:val="24"/>
        </w:rPr>
      </w:pPr>
    </w:p>
    <w:p w:rsidR="00673254" w:rsidRDefault="00673254" w:rsidP="00673254">
      <w:pPr>
        <w:spacing w:line="360" w:lineRule="auto"/>
        <w:ind w:firstLine="851"/>
        <w:jc w:val="both"/>
        <w:rPr>
          <w:sz w:val="24"/>
          <w:szCs w:val="24"/>
        </w:rPr>
      </w:pPr>
      <w:r w:rsidRPr="00B60C12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12">
        <w:rPr>
          <w:sz w:val="24"/>
          <w:szCs w:val="24"/>
        </w:rPr>
        <w:t xml:space="preserve">Além disso, foram excluídas as representações de escola indígena, do campo e quilombola, </w:t>
      </w:r>
      <w:proofErr w:type="gramStart"/>
      <w:r w:rsidRPr="00B60C12">
        <w:rPr>
          <w:sz w:val="24"/>
          <w:szCs w:val="24"/>
        </w:rPr>
        <w:t>previstas na lei federal</w:t>
      </w:r>
      <w:proofErr w:type="gramEnd"/>
      <w:r w:rsidRPr="00B60C12">
        <w:rPr>
          <w:sz w:val="24"/>
          <w:szCs w:val="24"/>
        </w:rPr>
        <w:t xml:space="preserve">, porquanto não há, no Município de </w:t>
      </w:r>
      <w:r>
        <w:rPr>
          <w:sz w:val="24"/>
          <w:szCs w:val="24"/>
        </w:rPr>
        <w:t>Presidente Lucena</w:t>
      </w:r>
      <w:r w:rsidRPr="00B60C12">
        <w:rPr>
          <w:sz w:val="24"/>
          <w:szCs w:val="24"/>
        </w:rPr>
        <w:t>, escolas públicas em áreas indígenas, rurais, nem de comunidades remanescentes de quilombo.</w:t>
      </w:r>
    </w:p>
    <w:p w:rsidR="00673254" w:rsidRDefault="00673254" w:rsidP="00673254">
      <w:pPr>
        <w:spacing w:line="360" w:lineRule="auto"/>
        <w:ind w:firstLine="851"/>
        <w:jc w:val="both"/>
        <w:rPr>
          <w:sz w:val="24"/>
          <w:szCs w:val="24"/>
        </w:rPr>
      </w:pPr>
    </w:p>
    <w:p w:rsidR="00673254" w:rsidRDefault="00673254" w:rsidP="00673254">
      <w:pPr>
        <w:spacing w:line="360" w:lineRule="auto"/>
        <w:ind w:firstLine="851"/>
        <w:jc w:val="both"/>
        <w:rPr>
          <w:sz w:val="24"/>
          <w:szCs w:val="24"/>
        </w:rPr>
      </w:pPr>
      <w:r w:rsidRPr="00B60C12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12">
        <w:rPr>
          <w:sz w:val="24"/>
          <w:szCs w:val="24"/>
        </w:rPr>
        <w:t>Impende registrar que a tramitação da propositura em apreço assume </w:t>
      </w:r>
      <w:r w:rsidRPr="00B60C12">
        <w:rPr>
          <w:b/>
          <w:bCs/>
          <w:sz w:val="24"/>
          <w:szCs w:val="24"/>
        </w:rPr>
        <w:t>caráter emergencial</w:t>
      </w:r>
      <w:r w:rsidRPr="00B60C12">
        <w:rPr>
          <w:sz w:val="24"/>
          <w:szCs w:val="24"/>
        </w:rPr>
        <w:t>, vez que, nos termos do artigo 42 da Lei Federal nº 14.113 de 2020, os novos Conselhos devem estar constituídos</w:t>
      </w:r>
      <w:r>
        <w:rPr>
          <w:sz w:val="24"/>
          <w:szCs w:val="24"/>
        </w:rPr>
        <w:t>, ou mesmo, terem a Lei enviada</w:t>
      </w:r>
      <w:r w:rsidRPr="00B60C12">
        <w:rPr>
          <w:sz w:val="24"/>
          <w:szCs w:val="24"/>
        </w:rPr>
        <w:t xml:space="preserve"> até a data de </w:t>
      </w:r>
      <w:r w:rsidRPr="00B60C12">
        <w:rPr>
          <w:b/>
          <w:bCs/>
          <w:sz w:val="24"/>
          <w:szCs w:val="24"/>
        </w:rPr>
        <w:t>30 de março de 2021</w:t>
      </w:r>
      <w:r w:rsidRPr="00B60C12">
        <w:rPr>
          <w:sz w:val="24"/>
          <w:szCs w:val="24"/>
        </w:rPr>
        <w:t>.</w:t>
      </w:r>
    </w:p>
    <w:p w:rsidR="00673254" w:rsidRDefault="00673254" w:rsidP="00673254">
      <w:pPr>
        <w:spacing w:line="360" w:lineRule="auto"/>
        <w:ind w:firstLine="851"/>
        <w:jc w:val="both"/>
        <w:rPr>
          <w:sz w:val="24"/>
          <w:szCs w:val="24"/>
        </w:rPr>
      </w:pPr>
    </w:p>
    <w:p w:rsidR="00673254" w:rsidRDefault="00673254" w:rsidP="00673254">
      <w:pPr>
        <w:spacing w:line="360" w:lineRule="auto"/>
        <w:ind w:firstLine="851"/>
        <w:jc w:val="both"/>
      </w:pPr>
      <w:r w:rsidRPr="00B60C12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C12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60C12">
        <w:rPr>
          <w:sz w:val="24"/>
          <w:szCs w:val="24"/>
        </w:rPr>
        <w:t xml:space="preserve">Nessas condições, evidenciadas as razões que embasam a iniciativa, consubstanciadas, em última análise, na necessidade de adequação da legislação de regência do Conselho Municipal de Acompanhamento e Controle Social do Fundo de Manutenção e Desenvolvimento da Educação Básica e de Valorização dos Profissionais da Educação - CACS-FUNDEB às novas regras estabelecidas pela Lei Federal nº 14.113 de 25 de dezembro de 2020, contará ela, por certo, com o aval </w:t>
      </w:r>
      <w:r w:rsidRPr="004E4EE3">
        <w:rPr>
          <w:bCs/>
          <w:sz w:val="24"/>
          <w:szCs w:val="24"/>
        </w:rPr>
        <w:t>dos ilustres Vereadores</w:t>
      </w:r>
      <w:r>
        <w:rPr>
          <w:bCs/>
          <w:sz w:val="24"/>
          <w:szCs w:val="24"/>
        </w:rPr>
        <w:t>.</w:t>
      </w:r>
      <w:proofErr w:type="gramEnd"/>
    </w:p>
    <w:p w:rsidR="00673254" w:rsidRPr="000B162A" w:rsidRDefault="00673254" w:rsidP="00673254">
      <w:pPr>
        <w:spacing w:line="360" w:lineRule="auto"/>
        <w:ind w:firstLine="851"/>
        <w:jc w:val="both"/>
      </w:pPr>
      <w:r w:rsidRPr="000B162A">
        <w:t xml:space="preserve">                                         </w:t>
      </w:r>
    </w:p>
    <w:p w:rsidR="00673254" w:rsidRPr="000B162A" w:rsidRDefault="00673254" w:rsidP="00673254">
      <w:pPr>
        <w:pStyle w:val="Corpodetexto2"/>
        <w:spacing w:line="360" w:lineRule="auto"/>
        <w:rPr>
          <w:b/>
          <w:bCs/>
          <w:sz w:val="24"/>
          <w:szCs w:val="24"/>
        </w:rPr>
      </w:pPr>
    </w:p>
    <w:p w:rsidR="00673254" w:rsidRPr="000B162A" w:rsidRDefault="00673254" w:rsidP="00673254">
      <w:pPr>
        <w:pStyle w:val="Corpodetexto2"/>
        <w:ind w:left="56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GILMAR FÜHR </w:t>
      </w:r>
    </w:p>
    <w:p w:rsidR="00673254" w:rsidRPr="000B162A" w:rsidRDefault="00673254" w:rsidP="00673254">
      <w:pPr>
        <w:pStyle w:val="Corpodetexto2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      P</w:t>
      </w:r>
      <w:r w:rsidRPr="000B162A">
        <w:rPr>
          <w:sz w:val="24"/>
          <w:szCs w:val="24"/>
        </w:rPr>
        <w:t>refeito Municipal</w:t>
      </w:r>
    </w:p>
    <w:p w:rsidR="00673254" w:rsidRPr="00A60EB1" w:rsidRDefault="00673254" w:rsidP="00A60EB1">
      <w:pPr>
        <w:tabs>
          <w:tab w:val="left" w:pos="2410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sectPr w:rsidR="00673254" w:rsidRPr="00A60EB1" w:rsidSect="00206A22">
      <w:headerReference w:type="even" r:id="rId8"/>
      <w:pgSz w:w="11907" w:h="16840" w:code="9"/>
      <w:pgMar w:top="2552" w:right="1275" w:bottom="993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73" w:rsidRDefault="006D0073" w:rsidP="00F86D3A">
      <w:r>
        <w:separator/>
      </w:r>
    </w:p>
  </w:endnote>
  <w:endnote w:type="continuationSeparator" w:id="0">
    <w:p w:rsidR="006D0073" w:rsidRDefault="006D0073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73" w:rsidRDefault="006D0073" w:rsidP="00F86D3A">
      <w:r>
        <w:separator/>
      </w:r>
    </w:p>
  </w:footnote>
  <w:footnote w:type="continuationSeparator" w:id="0">
    <w:p w:rsidR="006D0073" w:rsidRDefault="006D0073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F81663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6D007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120EE5"/>
    <w:multiLevelType w:val="hybridMultilevel"/>
    <w:tmpl w:val="445AB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88D358B"/>
    <w:multiLevelType w:val="hybridMultilevel"/>
    <w:tmpl w:val="9CB8C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017CBB"/>
    <w:rsid w:val="000352A2"/>
    <w:rsid w:val="00086EF6"/>
    <w:rsid w:val="00094468"/>
    <w:rsid w:val="000C5E37"/>
    <w:rsid w:val="000E7E55"/>
    <w:rsid w:val="000F6B3C"/>
    <w:rsid w:val="00104D99"/>
    <w:rsid w:val="001072CB"/>
    <w:rsid w:val="0015308A"/>
    <w:rsid w:val="00156158"/>
    <w:rsid w:val="00163EC8"/>
    <w:rsid w:val="0018206B"/>
    <w:rsid w:val="001A22E5"/>
    <w:rsid w:val="001A6867"/>
    <w:rsid w:val="001C1810"/>
    <w:rsid w:val="001E23A9"/>
    <w:rsid w:val="00206A22"/>
    <w:rsid w:val="00234E60"/>
    <w:rsid w:val="00285344"/>
    <w:rsid w:val="00351037"/>
    <w:rsid w:val="00375183"/>
    <w:rsid w:val="00376ECD"/>
    <w:rsid w:val="003B1898"/>
    <w:rsid w:val="003E15B9"/>
    <w:rsid w:val="003E2C81"/>
    <w:rsid w:val="003E600C"/>
    <w:rsid w:val="0040430A"/>
    <w:rsid w:val="00474451"/>
    <w:rsid w:val="00490348"/>
    <w:rsid w:val="00494D80"/>
    <w:rsid w:val="004A2E6C"/>
    <w:rsid w:val="004E46E8"/>
    <w:rsid w:val="00516B43"/>
    <w:rsid w:val="005B50F2"/>
    <w:rsid w:val="005D1E6A"/>
    <w:rsid w:val="005E77E1"/>
    <w:rsid w:val="0064746B"/>
    <w:rsid w:val="00671728"/>
    <w:rsid w:val="00673254"/>
    <w:rsid w:val="00677989"/>
    <w:rsid w:val="006855D8"/>
    <w:rsid w:val="006A65D2"/>
    <w:rsid w:val="006A75CB"/>
    <w:rsid w:val="006C1FA5"/>
    <w:rsid w:val="006C23B2"/>
    <w:rsid w:val="006D0073"/>
    <w:rsid w:val="006D29A0"/>
    <w:rsid w:val="006F7BE9"/>
    <w:rsid w:val="00724BD9"/>
    <w:rsid w:val="00736B07"/>
    <w:rsid w:val="007420FA"/>
    <w:rsid w:val="007963F6"/>
    <w:rsid w:val="007C145F"/>
    <w:rsid w:val="007C4DEF"/>
    <w:rsid w:val="007D2711"/>
    <w:rsid w:val="007D5B36"/>
    <w:rsid w:val="007E7985"/>
    <w:rsid w:val="007F74B1"/>
    <w:rsid w:val="00820B4A"/>
    <w:rsid w:val="00840FF4"/>
    <w:rsid w:val="00841B40"/>
    <w:rsid w:val="00866C3D"/>
    <w:rsid w:val="00866E62"/>
    <w:rsid w:val="00881A71"/>
    <w:rsid w:val="00883CC5"/>
    <w:rsid w:val="008B51A9"/>
    <w:rsid w:val="009428DD"/>
    <w:rsid w:val="00944664"/>
    <w:rsid w:val="009465EF"/>
    <w:rsid w:val="00960E9E"/>
    <w:rsid w:val="00966CBC"/>
    <w:rsid w:val="009835F7"/>
    <w:rsid w:val="009B7221"/>
    <w:rsid w:val="009C2F59"/>
    <w:rsid w:val="00A106E1"/>
    <w:rsid w:val="00A16B4E"/>
    <w:rsid w:val="00A5350D"/>
    <w:rsid w:val="00A5776C"/>
    <w:rsid w:val="00A60EB1"/>
    <w:rsid w:val="00AA1D5A"/>
    <w:rsid w:val="00B25F47"/>
    <w:rsid w:val="00B30153"/>
    <w:rsid w:val="00B73275"/>
    <w:rsid w:val="00B84FE4"/>
    <w:rsid w:val="00BE5EA8"/>
    <w:rsid w:val="00C1189F"/>
    <w:rsid w:val="00C45AB5"/>
    <w:rsid w:val="00C7286E"/>
    <w:rsid w:val="00D40FA2"/>
    <w:rsid w:val="00D54871"/>
    <w:rsid w:val="00DD310E"/>
    <w:rsid w:val="00DD37B2"/>
    <w:rsid w:val="00DD524F"/>
    <w:rsid w:val="00DD6934"/>
    <w:rsid w:val="00E26D13"/>
    <w:rsid w:val="00E91A46"/>
    <w:rsid w:val="00EC19E7"/>
    <w:rsid w:val="00EC36AF"/>
    <w:rsid w:val="00EF16D5"/>
    <w:rsid w:val="00F81663"/>
    <w:rsid w:val="00F86D3A"/>
    <w:rsid w:val="00FE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table" w:styleId="Tabelacomgrade">
    <w:name w:val="Table Grid"/>
    <w:basedOn w:val="Tabelanormal"/>
    <w:uiPriority w:val="59"/>
    <w:rsid w:val="00035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0E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E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racteresdenotaderodap">
    <w:name w:val="Caracteres de nota de rodapé"/>
    <w:rsid w:val="00A60EB1"/>
    <w:rPr>
      <w:vertAlign w:val="superscript"/>
    </w:rPr>
  </w:style>
  <w:style w:type="character" w:styleId="Refdenotaderodap">
    <w:name w:val="footnote reference"/>
    <w:rsid w:val="00A60EB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60EB1"/>
    <w:pPr>
      <w:autoSpaceDE/>
      <w:autoSpaceDN/>
    </w:pPr>
    <w:rPr>
      <w:rFonts w:ascii="Arial" w:hAnsi="Arial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A60EB1"/>
    <w:rPr>
      <w:rFonts w:ascii="Arial" w:eastAsia="Times New Roman" w:hAnsi="Arial" w:cs="Times New Roman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673254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7325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table" w:styleId="Tabelacomgrade">
    <w:name w:val="Table Grid"/>
    <w:basedOn w:val="Tabelanormal"/>
    <w:uiPriority w:val="59"/>
    <w:rsid w:val="0003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0E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E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racteresdenotaderodap">
    <w:name w:val="Caracteres de nota de rodapé"/>
    <w:rsid w:val="00A60EB1"/>
    <w:rPr>
      <w:vertAlign w:val="superscript"/>
    </w:rPr>
  </w:style>
  <w:style w:type="character" w:styleId="Refdenotaderodap">
    <w:name w:val="footnote reference"/>
    <w:rsid w:val="00A60EB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60EB1"/>
    <w:pPr>
      <w:autoSpaceDE/>
      <w:autoSpaceDN/>
    </w:pPr>
    <w:rPr>
      <w:rFonts w:ascii="Arial" w:hAnsi="Arial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A60EB1"/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2566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2021-03-30T12:49:00Z</cp:lastPrinted>
  <dcterms:created xsi:type="dcterms:W3CDTF">2021-04-12T01:31:00Z</dcterms:created>
  <dcterms:modified xsi:type="dcterms:W3CDTF">2021-04-12T01:31:00Z</dcterms:modified>
</cp:coreProperties>
</file>