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03BB" w14:textId="2791452F" w:rsidR="009E1866" w:rsidRPr="00B50443" w:rsidRDefault="009E1866" w:rsidP="009E1866">
      <w:pPr>
        <w:pStyle w:val="Corpodetexto"/>
        <w:jc w:val="center"/>
      </w:pPr>
      <w:r w:rsidRPr="00B50443">
        <w:rPr>
          <w:b/>
        </w:rPr>
        <w:t>PROJETO DE LEI N° 0</w:t>
      </w:r>
      <w:r w:rsidR="002B095C">
        <w:rPr>
          <w:b/>
        </w:rPr>
        <w:t>1</w:t>
      </w:r>
      <w:r w:rsidR="00FE4F02">
        <w:rPr>
          <w:b/>
        </w:rPr>
        <w:t>7</w:t>
      </w:r>
      <w:r w:rsidRPr="00B50443">
        <w:rPr>
          <w:b/>
        </w:rPr>
        <w:t xml:space="preserve">, DE </w:t>
      </w:r>
      <w:r w:rsidR="00FE4F02">
        <w:rPr>
          <w:b/>
        </w:rPr>
        <w:t>04 DE MARÇO</w:t>
      </w:r>
      <w:r>
        <w:rPr>
          <w:b/>
        </w:rPr>
        <w:t xml:space="preserve"> DE 202</w:t>
      </w:r>
      <w:r w:rsidR="009932CE">
        <w:rPr>
          <w:b/>
        </w:rPr>
        <w:t>5</w:t>
      </w:r>
      <w:r w:rsidRPr="00B50443">
        <w:rPr>
          <w:b/>
        </w:rPr>
        <w:t>.</w:t>
      </w:r>
    </w:p>
    <w:p w14:paraId="6DE10C0D" w14:textId="77777777" w:rsidR="009E1866" w:rsidRPr="00B50443" w:rsidRDefault="009E1866" w:rsidP="009E1866">
      <w:pPr>
        <w:ind w:right="-573"/>
        <w:jc w:val="both"/>
        <w:rPr>
          <w:sz w:val="24"/>
          <w:szCs w:val="24"/>
        </w:rPr>
      </w:pPr>
    </w:p>
    <w:p w14:paraId="6D9836DF" w14:textId="77777777" w:rsidR="009E1866" w:rsidRPr="00B50443" w:rsidRDefault="009E1866" w:rsidP="009E1866">
      <w:pPr>
        <w:pStyle w:val="Corpodetexto2"/>
        <w:ind w:left="4253"/>
        <w:rPr>
          <w:b/>
          <w:i/>
          <w:sz w:val="24"/>
          <w:szCs w:val="24"/>
        </w:rPr>
      </w:pPr>
    </w:p>
    <w:p w14:paraId="037DF570" w14:textId="2433205D" w:rsidR="009E1866" w:rsidRPr="00805B1C" w:rsidRDefault="009E1866" w:rsidP="009E1866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4032"/>
          <w:tab w:val="left" w:pos="4111"/>
          <w:tab w:val="left" w:pos="4176"/>
          <w:tab w:val="left" w:pos="4253"/>
          <w:tab w:val="left" w:pos="4320"/>
          <w:tab w:val="left" w:pos="4536"/>
          <w:tab w:val="left" w:pos="4608"/>
          <w:tab w:val="left" w:pos="4752"/>
          <w:tab w:val="left" w:pos="4896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3686"/>
        <w:jc w:val="both"/>
        <w:rPr>
          <w:b/>
          <w:bCs/>
          <w:iCs/>
          <w:color w:val="000000"/>
          <w:sz w:val="24"/>
          <w:szCs w:val="24"/>
        </w:rPr>
      </w:pPr>
      <w:bookmarkStart w:id="0" w:name="OLE_LINK1"/>
      <w:bookmarkStart w:id="1" w:name="OLE_LINK2"/>
      <w:r w:rsidRPr="00AE0DA7">
        <w:rPr>
          <w:b/>
          <w:bCs/>
          <w:iCs/>
          <w:color w:val="000000"/>
          <w:sz w:val="24"/>
          <w:szCs w:val="24"/>
        </w:rPr>
        <w:t xml:space="preserve">AUTORIZA A CONTRATAÇÃO TEMPORÁRIA DE EXCEPCIONAL INTERESSE PÚBLICO POR PROCESSO SELETIVO SIMPLIFICADO DE </w:t>
      </w:r>
      <w:r w:rsidR="002B095C" w:rsidRPr="00AE0DA7">
        <w:rPr>
          <w:b/>
          <w:bCs/>
          <w:iCs/>
          <w:color w:val="000000"/>
          <w:sz w:val="24"/>
          <w:szCs w:val="24"/>
        </w:rPr>
        <w:t>0</w:t>
      </w:r>
      <w:r w:rsidR="00FE4F02" w:rsidRPr="00AE0DA7">
        <w:rPr>
          <w:b/>
          <w:bCs/>
          <w:iCs/>
          <w:color w:val="000000"/>
          <w:sz w:val="24"/>
          <w:szCs w:val="24"/>
        </w:rPr>
        <w:t>2</w:t>
      </w:r>
      <w:r w:rsidRPr="00AE0DA7">
        <w:rPr>
          <w:b/>
          <w:bCs/>
          <w:iCs/>
          <w:color w:val="000000"/>
          <w:sz w:val="24"/>
          <w:szCs w:val="24"/>
        </w:rPr>
        <w:t xml:space="preserve"> (</w:t>
      </w:r>
      <w:r w:rsidR="00FE4F02" w:rsidRPr="00AE0DA7">
        <w:rPr>
          <w:b/>
          <w:bCs/>
          <w:iCs/>
          <w:color w:val="000000"/>
          <w:sz w:val="24"/>
          <w:szCs w:val="24"/>
        </w:rPr>
        <w:t>DOIS</w:t>
      </w:r>
      <w:r w:rsidRPr="00AE0DA7">
        <w:rPr>
          <w:b/>
          <w:bCs/>
          <w:iCs/>
          <w:color w:val="000000"/>
          <w:sz w:val="24"/>
          <w:szCs w:val="24"/>
        </w:rPr>
        <w:t>) AUXILIAR</w:t>
      </w:r>
      <w:r w:rsidR="00FE4F02" w:rsidRPr="00AE0DA7">
        <w:rPr>
          <w:b/>
          <w:bCs/>
          <w:iCs/>
          <w:color w:val="000000"/>
          <w:sz w:val="24"/>
          <w:szCs w:val="24"/>
        </w:rPr>
        <w:t>ES</w:t>
      </w:r>
      <w:r w:rsidRPr="00AE0DA7">
        <w:rPr>
          <w:b/>
          <w:bCs/>
          <w:iCs/>
          <w:color w:val="000000"/>
          <w:sz w:val="24"/>
          <w:szCs w:val="24"/>
        </w:rPr>
        <w:t xml:space="preserve"> D</w:t>
      </w:r>
      <w:r w:rsidR="00FE4F02" w:rsidRPr="00AE0DA7">
        <w:rPr>
          <w:b/>
          <w:bCs/>
          <w:iCs/>
          <w:color w:val="000000"/>
          <w:sz w:val="24"/>
          <w:szCs w:val="24"/>
        </w:rPr>
        <w:t>E</w:t>
      </w:r>
      <w:r w:rsidRPr="00AE0DA7">
        <w:rPr>
          <w:b/>
          <w:bCs/>
          <w:iCs/>
          <w:color w:val="000000"/>
          <w:sz w:val="24"/>
          <w:szCs w:val="24"/>
        </w:rPr>
        <w:t xml:space="preserve"> EDUCAÇÃO BÁSICA, </w:t>
      </w:r>
      <w:r w:rsidR="006560A1" w:rsidRPr="00AE0DA7">
        <w:rPr>
          <w:b/>
          <w:bCs/>
          <w:iCs/>
          <w:color w:val="000000"/>
          <w:sz w:val="24"/>
          <w:szCs w:val="24"/>
        </w:rPr>
        <w:t xml:space="preserve">AUTORIZA A ABERTURA DE CRÉDITO ADICIONAL SUPLEMENTAR NO VALOR DE </w:t>
      </w:r>
      <w:r w:rsidR="00AE0DA7" w:rsidRPr="00AE0DA7">
        <w:rPr>
          <w:b/>
          <w:bCs/>
          <w:iCs/>
          <w:color w:val="000000"/>
          <w:sz w:val="24"/>
          <w:szCs w:val="24"/>
        </w:rPr>
        <w:t>R$73.300,00 (SETENTA E TRÊS MIL E TREZENTOS REAIS)</w:t>
      </w:r>
      <w:r w:rsidR="00AE0DA7">
        <w:rPr>
          <w:b/>
          <w:bCs/>
          <w:iCs/>
          <w:color w:val="000000"/>
          <w:sz w:val="24"/>
          <w:szCs w:val="24"/>
        </w:rPr>
        <w:t xml:space="preserve"> </w:t>
      </w:r>
      <w:r w:rsidRPr="00AE0DA7">
        <w:rPr>
          <w:b/>
          <w:bCs/>
          <w:iCs/>
          <w:color w:val="000000"/>
          <w:sz w:val="24"/>
          <w:szCs w:val="24"/>
        </w:rPr>
        <w:t>E DÁ OUTRAS PROVIDÊNCIAS.</w:t>
      </w:r>
    </w:p>
    <w:bookmarkEnd w:id="0"/>
    <w:p w14:paraId="123D76DF" w14:textId="77777777" w:rsidR="009E1866" w:rsidRPr="00B50443" w:rsidRDefault="009E1866" w:rsidP="009E1866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3888"/>
        <w:jc w:val="both"/>
        <w:rPr>
          <w:b/>
          <w:bCs/>
          <w:i/>
          <w:color w:val="000000"/>
          <w:sz w:val="24"/>
          <w:szCs w:val="24"/>
        </w:rPr>
      </w:pPr>
    </w:p>
    <w:bookmarkEnd w:id="1"/>
    <w:p w14:paraId="5B0610CB" w14:textId="77777777" w:rsidR="009E1866" w:rsidRPr="00B50443" w:rsidRDefault="009E1866" w:rsidP="009E1866">
      <w:pPr>
        <w:widowControl w:val="0"/>
        <w:spacing w:line="360" w:lineRule="auto"/>
        <w:ind w:firstLine="1134"/>
        <w:jc w:val="both"/>
        <w:rPr>
          <w:b/>
          <w:bCs/>
          <w:color w:val="000000"/>
          <w:sz w:val="24"/>
          <w:szCs w:val="24"/>
        </w:rPr>
      </w:pPr>
    </w:p>
    <w:p w14:paraId="12BF160A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>O PREFEITO MUNICIPAL DE PRESIDENTE LUCENA</w:t>
      </w:r>
      <w:r w:rsidRPr="00B50443">
        <w:rPr>
          <w:sz w:val="24"/>
          <w:szCs w:val="24"/>
        </w:rPr>
        <w:t>, no uso de suas atribuições legais faço saber que a Câmara Municipal aprovou e eu sanciono a seguinte:</w:t>
      </w:r>
    </w:p>
    <w:p w14:paraId="47BD2C63" w14:textId="77777777" w:rsidR="009E1866" w:rsidRDefault="009E1866" w:rsidP="009E1866">
      <w:pPr>
        <w:spacing w:line="276" w:lineRule="auto"/>
        <w:jc w:val="both"/>
        <w:rPr>
          <w:b/>
          <w:bCs/>
          <w:sz w:val="24"/>
          <w:szCs w:val="24"/>
        </w:rPr>
      </w:pPr>
    </w:p>
    <w:p w14:paraId="3F5CB8FE" w14:textId="77777777" w:rsidR="009E1866" w:rsidRPr="00B50443" w:rsidRDefault="009E1866" w:rsidP="009E1866">
      <w:pPr>
        <w:spacing w:line="276" w:lineRule="auto"/>
        <w:jc w:val="both"/>
        <w:rPr>
          <w:b/>
          <w:bCs/>
          <w:sz w:val="24"/>
          <w:szCs w:val="24"/>
        </w:rPr>
      </w:pPr>
    </w:p>
    <w:p w14:paraId="6331B8BF" w14:textId="77777777" w:rsidR="009E1866" w:rsidRPr="00B50443" w:rsidRDefault="009E1866" w:rsidP="009E1866">
      <w:pPr>
        <w:spacing w:line="276" w:lineRule="auto"/>
        <w:jc w:val="center"/>
        <w:rPr>
          <w:b/>
          <w:bCs/>
          <w:sz w:val="24"/>
          <w:szCs w:val="24"/>
        </w:rPr>
      </w:pPr>
      <w:r w:rsidRPr="00B50443">
        <w:rPr>
          <w:b/>
          <w:bCs/>
          <w:sz w:val="24"/>
          <w:szCs w:val="24"/>
        </w:rPr>
        <w:t>LEI</w:t>
      </w:r>
    </w:p>
    <w:p w14:paraId="05895460" w14:textId="77777777" w:rsidR="009E1866" w:rsidRDefault="009E1866" w:rsidP="009E1866">
      <w:pPr>
        <w:spacing w:line="276" w:lineRule="auto"/>
        <w:jc w:val="both"/>
        <w:rPr>
          <w:b/>
          <w:bCs/>
          <w:sz w:val="24"/>
          <w:szCs w:val="24"/>
        </w:rPr>
      </w:pPr>
    </w:p>
    <w:p w14:paraId="0076AA51" w14:textId="77777777" w:rsidR="009E1866" w:rsidRPr="00B50443" w:rsidRDefault="009E1866" w:rsidP="009E1866">
      <w:pPr>
        <w:spacing w:line="276" w:lineRule="auto"/>
        <w:jc w:val="both"/>
        <w:rPr>
          <w:b/>
          <w:bCs/>
          <w:sz w:val="24"/>
          <w:szCs w:val="24"/>
        </w:rPr>
      </w:pPr>
    </w:p>
    <w:p w14:paraId="637084D2" w14:textId="1EAFD324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 xml:space="preserve">Art. 1° </w:t>
      </w:r>
      <w:r w:rsidRPr="00B50443">
        <w:rPr>
          <w:sz w:val="24"/>
          <w:szCs w:val="24"/>
        </w:rPr>
        <w:t>Considerando a necessidade temporária</w:t>
      </w:r>
      <w:r>
        <w:rPr>
          <w:sz w:val="24"/>
          <w:szCs w:val="24"/>
        </w:rPr>
        <w:t xml:space="preserve">, excepcional e </w:t>
      </w:r>
      <w:r w:rsidRPr="00B50443">
        <w:rPr>
          <w:sz w:val="24"/>
          <w:szCs w:val="24"/>
        </w:rPr>
        <w:t xml:space="preserve">experimental, fica autorizado o Poder Executivo a realizar a contratação de </w:t>
      </w:r>
      <w:r>
        <w:rPr>
          <w:sz w:val="24"/>
          <w:szCs w:val="24"/>
        </w:rPr>
        <w:t>0</w:t>
      </w:r>
      <w:r w:rsidR="00FE4F02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FE4F02">
        <w:rPr>
          <w:sz w:val="24"/>
          <w:szCs w:val="24"/>
        </w:rPr>
        <w:t>dois</w:t>
      </w:r>
      <w:r>
        <w:rPr>
          <w:sz w:val="24"/>
          <w:szCs w:val="24"/>
        </w:rPr>
        <w:t>)</w:t>
      </w:r>
      <w:r w:rsidRPr="00B50443">
        <w:rPr>
          <w:sz w:val="24"/>
          <w:szCs w:val="24"/>
        </w:rPr>
        <w:t xml:space="preserve"> </w:t>
      </w:r>
      <w:r w:rsidRPr="00B50443">
        <w:rPr>
          <w:b/>
          <w:bCs/>
          <w:sz w:val="24"/>
          <w:szCs w:val="24"/>
        </w:rPr>
        <w:t>AUXILIAR</w:t>
      </w:r>
      <w:r w:rsidR="00FE4F02">
        <w:rPr>
          <w:b/>
          <w:bCs/>
          <w:sz w:val="24"/>
          <w:szCs w:val="24"/>
        </w:rPr>
        <w:t>ES</w:t>
      </w:r>
      <w:r w:rsidRPr="00B50443">
        <w:rPr>
          <w:b/>
          <w:bCs/>
          <w:sz w:val="24"/>
          <w:szCs w:val="24"/>
        </w:rPr>
        <w:t xml:space="preserve"> D</w:t>
      </w:r>
      <w:r>
        <w:rPr>
          <w:b/>
          <w:bCs/>
          <w:sz w:val="24"/>
          <w:szCs w:val="24"/>
        </w:rPr>
        <w:t>E</w:t>
      </w:r>
      <w:r w:rsidRPr="00B50443">
        <w:rPr>
          <w:b/>
          <w:bCs/>
          <w:sz w:val="24"/>
          <w:szCs w:val="24"/>
        </w:rPr>
        <w:t xml:space="preserve"> EDUCAÇÃO BÁSICA</w:t>
      </w:r>
      <w:r w:rsidR="002B095C">
        <w:rPr>
          <w:b/>
          <w:bCs/>
          <w:sz w:val="24"/>
          <w:szCs w:val="24"/>
        </w:rPr>
        <w:t xml:space="preserve"> para </w:t>
      </w:r>
      <w:r w:rsidR="00741671" w:rsidRPr="008F7886">
        <w:rPr>
          <w:b/>
          <w:bCs/>
          <w:sz w:val="24"/>
          <w:szCs w:val="24"/>
        </w:rPr>
        <w:t xml:space="preserve">a Educação Infantil, </w:t>
      </w:r>
      <w:r w:rsidRPr="008F7886">
        <w:rPr>
          <w:sz w:val="24"/>
          <w:szCs w:val="24"/>
        </w:rPr>
        <w:t>por</w:t>
      </w:r>
      <w:r w:rsidRPr="00B50443">
        <w:rPr>
          <w:sz w:val="24"/>
          <w:szCs w:val="24"/>
        </w:rPr>
        <w:t xml:space="preserve"> meio de processo seletivo simplificado, em caráter excepcional, com carga horária semanal de </w:t>
      </w:r>
      <w:r w:rsidRPr="00B50443">
        <w:rPr>
          <w:b/>
          <w:bCs/>
          <w:sz w:val="24"/>
          <w:szCs w:val="24"/>
        </w:rPr>
        <w:t>40horas,</w:t>
      </w:r>
      <w:r w:rsidRPr="00B50443">
        <w:rPr>
          <w:sz w:val="24"/>
          <w:szCs w:val="24"/>
        </w:rPr>
        <w:t xml:space="preserve"> com remuneração mensal de </w:t>
      </w:r>
      <w:r w:rsidRPr="008E36C8">
        <w:rPr>
          <w:b/>
          <w:bCs/>
          <w:sz w:val="24"/>
          <w:szCs w:val="24"/>
        </w:rPr>
        <w:t xml:space="preserve">R$2.619,49 </w:t>
      </w:r>
      <w:r w:rsidRPr="008E36C8">
        <w:rPr>
          <w:sz w:val="24"/>
          <w:szCs w:val="24"/>
        </w:rPr>
        <w:t>(dois mil seiscentos e dezenove reais e quarenta e nove centavos).</w:t>
      </w:r>
    </w:p>
    <w:p w14:paraId="6EA44A3F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>§1º</w:t>
      </w:r>
      <w:r w:rsidRPr="00B50443">
        <w:rPr>
          <w:sz w:val="24"/>
          <w:szCs w:val="24"/>
        </w:rPr>
        <w:t xml:space="preserve"> As atribuições e condições de trabalho da função de </w:t>
      </w:r>
      <w:bookmarkStart w:id="2" w:name="_Hlk131078537"/>
      <w:r w:rsidRPr="00B50443">
        <w:rPr>
          <w:b/>
          <w:bCs/>
          <w:sz w:val="24"/>
          <w:szCs w:val="24"/>
        </w:rPr>
        <w:t>AUXILIAR D</w:t>
      </w:r>
      <w:r>
        <w:rPr>
          <w:b/>
          <w:bCs/>
          <w:sz w:val="24"/>
          <w:szCs w:val="24"/>
        </w:rPr>
        <w:t>E</w:t>
      </w:r>
      <w:r w:rsidRPr="00B50443">
        <w:rPr>
          <w:b/>
          <w:bCs/>
          <w:sz w:val="24"/>
          <w:szCs w:val="24"/>
        </w:rPr>
        <w:t xml:space="preserve"> EDUCAÇÃO BÁSICA</w:t>
      </w:r>
      <w:r w:rsidRPr="00B50443">
        <w:rPr>
          <w:sz w:val="24"/>
          <w:szCs w:val="24"/>
        </w:rPr>
        <w:t xml:space="preserve"> são as seguintes:</w:t>
      </w:r>
    </w:p>
    <w:p w14:paraId="2FC15603" w14:textId="77777777" w:rsidR="009E1866" w:rsidRPr="00805B1C" w:rsidRDefault="009E1866" w:rsidP="009E1866">
      <w:pPr>
        <w:pStyle w:val="PargrafodaLista"/>
        <w:numPr>
          <w:ilvl w:val="0"/>
          <w:numId w:val="8"/>
        </w:numPr>
        <w:tabs>
          <w:tab w:val="left" w:pos="851"/>
          <w:tab w:val="left" w:pos="1276"/>
        </w:tabs>
        <w:adjustRightInd w:val="0"/>
        <w:ind w:left="851" w:firstLine="0"/>
        <w:jc w:val="both"/>
        <w:rPr>
          <w:rFonts w:eastAsia="Calibri"/>
          <w:sz w:val="24"/>
          <w:szCs w:val="24"/>
          <w:lang w:eastAsia="en-US"/>
        </w:rPr>
      </w:pPr>
      <w:bookmarkStart w:id="3" w:name="_Hlk131492399"/>
      <w:r w:rsidRPr="00805B1C">
        <w:rPr>
          <w:rFonts w:eastAsia="Calibri"/>
          <w:b/>
          <w:bCs/>
          <w:sz w:val="24"/>
          <w:szCs w:val="24"/>
          <w:lang w:eastAsia="en-US"/>
        </w:rPr>
        <w:t xml:space="preserve">DESCRIÇÃO SINTÉTICA: </w:t>
      </w:r>
      <w:r w:rsidRPr="00805B1C">
        <w:rPr>
          <w:rFonts w:eastAsia="Calibri"/>
          <w:sz w:val="24"/>
          <w:szCs w:val="24"/>
          <w:lang w:eastAsia="en-US"/>
        </w:rPr>
        <w:t>Auxilia e executa, serviços de atendimento às crianças e/ou estudantes da rede municipal de ensino em suas necessidades diárias, cuidando da alimentação, higiene e recreação; executa as atividades indissociáveis de cuidar e educar crianças e/ou estudantes da educação básica; auxilia na</w:t>
      </w:r>
      <w:r>
        <w:rPr>
          <w:rFonts w:eastAsia="Calibri"/>
          <w:sz w:val="24"/>
          <w:szCs w:val="24"/>
          <w:lang w:eastAsia="en-US"/>
        </w:rPr>
        <w:t>s</w:t>
      </w:r>
      <w:r w:rsidRPr="00805B1C">
        <w:rPr>
          <w:rFonts w:eastAsia="Calibri"/>
          <w:sz w:val="24"/>
          <w:szCs w:val="24"/>
          <w:lang w:eastAsia="en-US"/>
        </w:rPr>
        <w:t xml:space="preserve"> questões Administrativas.</w:t>
      </w:r>
    </w:p>
    <w:p w14:paraId="270D8623" w14:textId="77777777" w:rsidR="009E1866" w:rsidRPr="005726DA" w:rsidRDefault="009E1866" w:rsidP="009E1866">
      <w:pPr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  <w:r w:rsidRPr="00805B1C">
        <w:rPr>
          <w:rFonts w:eastAsia="Calibri"/>
          <w:b/>
          <w:bCs/>
          <w:sz w:val="24"/>
          <w:szCs w:val="24"/>
          <w:lang w:eastAsia="en-US"/>
        </w:rPr>
        <w:t xml:space="preserve">B) DESCRIÇÃO ANALÍTICA: </w:t>
      </w:r>
      <w:r w:rsidRPr="005726DA">
        <w:rPr>
          <w:rFonts w:eastAsia="Calibri"/>
          <w:sz w:val="24"/>
          <w:szCs w:val="24"/>
          <w:lang w:eastAsia="en-US"/>
        </w:rPr>
        <w:t xml:space="preserve">Executar, com orientação da professora ou da supervisão pedagógica, as propostas educativas para a idade das crianças e/ou estudantes atendidos; Auxiliar nas atividades recreativas das crianças e estudantes na educação básica, incentivando as brincadeiras em grupo como brincar de roda, de bola, pular corda e outros jogos e brincadeiras para estimular o desenvolvimento físico e mental das mesmas; orientar as crianças e estudantes  quanto às condições de higiene, auxiliar/orientar no banho, na escovação, no vestir, no calçar, no pentear e guardar seus pertences, para garantir o seu bem estar; auxiliar nas refeições; controlar os horários de repouso das crianças/ estudantes; auxiliar nos serviços de limpeza e organização do local na Escola e em espaços externos como ginásio, sala múltipla, entre outros; orientar quanto aos hábitos de preservação e manutenção do ambiente físico; executar trabalhos de cuidado das criança e do estudante  em todos os momentos nas áreas de saúde, alimentação, higiene, vestuário; realizar atividades que proporcionem o desenvolvimento integral da criança/estudante em seus aspectos, psicológico, intelectual e social complementando a ação da família e da comunidade; auxiliar na execução e avaliação de atividades que proporcionem o </w:t>
      </w:r>
      <w:r w:rsidRPr="005726DA">
        <w:rPr>
          <w:rFonts w:eastAsia="Calibri"/>
          <w:sz w:val="24"/>
          <w:szCs w:val="24"/>
          <w:lang w:eastAsia="en-US"/>
        </w:rPr>
        <w:lastRenderedPageBreak/>
        <w:t>desenvolvimento pessoal e social da criança/estudante nos campos do brincar, do movimento, do conhecimento de si e do outro; auxiliar na execução e avaliação de projetos e atividades que proporcionem a ampliação do universo cultural da criança/estudante nos campos das artes visuais, do conhecimento do mundo, da língua escrita, da língua oral, da matemática, da ciência e da música; auxiliar na avaliação da criança/estudante mediante acompanhamento e registro do seu desenvolvimento; participar da elaboração e aplicação da proposta pedagógica do estabelecimento de ensino; auxiliar no cumprimento do plano de trabalho, segundo a proposta pedagógica do estabelecimento de ensino; colaborar com as atividades de articulação da escola com as famílias e a comunidade; participar de cursos de aperfeiçoamento e treinamento em serviço; organizar o ambiente de trabalho seguindo orientações dos gestores e coordenadores; sempre que solicitado, participar de seminários, encontros, palestras, sessões de estudo, reuniões pedagógicas e eventos relacionados à educação; zela pelo desenvolvimento integral, contínuo e progressivo da criança/estudante; participar das reuniões de pais promovidos pela escola; auxílio aos professores na manutenção da ordem e disciplina; auxiliar o motorista no transporte escolar. Executar outras tarefas solicitadas pela chefia imediata, compatíveis com a função.</w:t>
      </w:r>
    </w:p>
    <w:p w14:paraId="4CDFA669" w14:textId="77777777" w:rsidR="009E1866" w:rsidRPr="00B50443" w:rsidRDefault="009E1866" w:rsidP="009E1866">
      <w:pPr>
        <w:adjustRightInd w:val="0"/>
        <w:ind w:left="851"/>
        <w:jc w:val="both"/>
        <w:rPr>
          <w:b/>
          <w:bCs/>
          <w:sz w:val="24"/>
          <w:szCs w:val="24"/>
        </w:rPr>
      </w:pPr>
      <w:r w:rsidRPr="00B50443">
        <w:rPr>
          <w:b/>
          <w:bCs/>
          <w:sz w:val="24"/>
          <w:szCs w:val="24"/>
        </w:rPr>
        <w:t>CONDIÇÕES DE TRABALHO:</w:t>
      </w:r>
    </w:p>
    <w:p w14:paraId="3AFFDEBD" w14:textId="77777777" w:rsidR="009E1866" w:rsidRPr="00B50443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 xml:space="preserve">A) GERAL: Carga horária semanal de 40 horas. </w:t>
      </w:r>
    </w:p>
    <w:p w14:paraId="0510D547" w14:textId="77777777" w:rsidR="009E1866" w:rsidRPr="00B50443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 xml:space="preserve">B) ESPECIAL: Sujeito ao uso de uniforme, a horário especial e a participação de treinamentos e cursos. </w:t>
      </w:r>
    </w:p>
    <w:p w14:paraId="71D2A562" w14:textId="77777777" w:rsidR="009E1866" w:rsidRPr="00B50443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 xml:space="preserve">REQUISITOS PARA PROVIMENTO: </w:t>
      </w:r>
    </w:p>
    <w:p w14:paraId="391FA154" w14:textId="77777777" w:rsidR="009E1866" w:rsidRPr="00B50443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 xml:space="preserve">A) INSTRUÇÃO: Ensino Médio </w:t>
      </w:r>
    </w:p>
    <w:p w14:paraId="0D7CEFC1" w14:textId="77777777" w:rsidR="009E1866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>B) IDADE: Mínima de 18 anos</w:t>
      </w:r>
    </w:p>
    <w:bookmarkEnd w:id="2"/>
    <w:bookmarkEnd w:id="3"/>
    <w:p w14:paraId="0D068998" w14:textId="77777777" w:rsidR="009E1866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>§2°</w:t>
      </w:r>
      <w:r w:rsidRPr="00B50443">
        <w:rPr>
          <w:sz w:val="24"/>
          <w:szCs w:val="24"/>
        </w:rPr>
        <w:t xml:space="preserve"> O contrato de que trata o </w:t>
      </w:r>
      <w:r>
        <w:rPr>
          <w:sz w:val="24"/>
          <w:szCs w:val="24"/>
        </w:rPr>
        <w:t>caput</w:t>
      </w:r>
      <w:r w:rsidRPr="00B50443">
        <w:rPr>
          <w:sz w:val="24"/>
          <w:szCs w:val="24"/>
        </w:rPr>
        <w:t xml:space="preserve"> será de natureza administrativa, ficando assegurados ao contratado os direitos e deveres dos cargos de provimento efetivo de categorias funcionais</w:t>
      </w:r>
      <w:r>
        <w:rPr>
          <w:sz w:val="24"/>
          <w:szCs w:val="24"/>
        </w:rPr>
        <w:t xml:space="preserve"> semelhantes</w:t>
      </w:r>
      <w:r w:rsidRPr="00B50443">
        <w:rPr>
          <w:sz w:val="24"/>
          <w:szCs w:val="24"/>
        </w:rPr>
        <w:t xml:space="preserve"> previstos no Regime Jurídico dos Servidores Públicos Municipais, principalmente o disposto no art. 195 da Lei Municipal N°807/2012.</w:t>
      </w:r>
    </w:p>
    <w:p w14:paraId="4ED954D3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>§3°</w:t>
      </w:r>
      <w:r w:rsidRPr="00B50443">
        <w:rPr>
          <w:sz w:val="24"/>
          <w:szCs w:val="24"/>
        </w:rPr>
        <w:t xml:space="preserve"> Fica ainda assegurado ao contratado os seguintes direitos:</w:t>
      </w:r>
    </w:p>
    <w:p w14:paraId="0297FCDF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  <w:t xml:space="preserve"> I - </w:t>
      </w:r>
      <w:proofErr w:type="gramStart"/>
      <w:r w:rsidRPr="00B50443">
        <w:rPr>
          <w:sz w:val="24"/>
          <w:szCs w:val="24"/>
        </w:rPr>
        <w:t>gratificação</w:t>
      </w:r>
      <w:proofErr w:type="gramEnd"/>
      <w:r w:rsidRPr="00B50443">
        <w:rPr>
          <w:sz w:val="24"/>
          <w:szCs w:val="24"/>
        </w:rPr>
        <w:t xml:space="preserve"> natalina proporcional ao tempo de contrato;</w:t>
      </w:r>
    </w:p>
    <w:p w14:paraId="1BCC9ECD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  <w:t xml:space="preserve">II - </w:t>
      </w:r>
      <w:proofErr w:type="gramStart"/>
      <w:r w:rsidRPr="00B50443">
        <w:rPr>
          <w:sz w:val="24"/>
          <w:szCs w:val="24"/>
        </w:rPr>
        <w:t>férias</w:t>
      </w:r>
      <w:proofErr w:type="gramEnd"/>
      <w:r w:rsidRPr="00B50443">
        <w:rPr>
          <w:sz w:val="24"/>
          <w:szCs w:val="24"/>
        </w:rPr>
        <w:t xml:space="preserve"> proporcionais ao tempo de contrato;</w:t>
      </w:r>
    </w:p>
    <w:p w14:paraId="13F4E343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  <w:t>III - inscrição no Regime Geral de Previdência Social - INSS;</w:t>
      </w:r>
    </w:p>
    <w:p w14:paraId="34BF4214" w14:textId="77777777" w:rsidR="009E1866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  <w:t>IV - Auxílio Alimentação;</w:t>
      </w:r>
    </w:p>
    <w:p w14:paraId="2856D0B5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</w:r>
      <w:r w:rsidRPr="00B50443">
        <w:rPr>
          <w:b/>
          <w:bCs/>
          <w:sz w:val="24"/>
          <w:szCs w:val="24"/>
        </w:rPr>
        <w:t>§4°</w:t>
      </w:r>
      <w:r w:rsidRPr="00B50443">
        <w:rPr>
          <w:sz w:val="24"/>
          <w:szCs w:val="24"/>
        </w:rPr>
        <w:t xml:space="preserve"> A contratação será por prazo determinado tendo como </w:t>
      </w:r>
      <w:r w:rsidRPr="00B50443">
        <w:rPr>
          <w:b/>
          <w:bCs/>
          <w:sz w:val="24"/>
          <w:szCs w:val="24"/>
        </w:rPr>
        <w:t>limite a data de 31 de dezembro de 202</w:t>
      </w:r>
      <w:r>
        <w:rPr>
          <w:b/>
          <w:bCs/>
          <w:sz w:val="24"/>
          <w:szCs w:val="24"/>
        </w:rPr>
        <w:t>5, podendo ser renovado mediante manifestação de interesse da Administração e demonstração de disponibilidade orçamentária.</w:t>
      </w:r>
      <w:r w:rsidRPr="00B50443">
        <w:rPr>
          <w:sz w:val="24"/>
          <w:szCs w:val="24"/>
        </w:rPr>
        <w:t xml:space="preserve"> As partes podem rescindir o presente contrato antes de seu término, devendo a denúncia ao contrato ser notificada por escrito para outra com antecedência mínima de 10 (dez) dias.</w:t>
      </w:r>
    </w:p>
    <w:p w14:paraId="2591889F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</w:r>
      <w:r w:rsidRPr="00B50443">
        <w:rPr>
          <w:b/>
          <w:bCs/>
          <w:sz w:val="24"/>
          <w:szCs w:val="24"/>
        </w:rPr>
        <w:t>§5º.</w:t>
      </w:r>
      <w:r w:rsidRPr="00B50443">
        <w:rPr>
          <w:sz w:val="24"/>
          <w:szCs w:val="24"/>
        </w:rPr>
        <w:t xml:space="preserve"> O valor estabelecido no “</w:t>
      </w:r>
      <w:r w:rsidRPr="00B50443">
        <w:rPr>
          <w:i/>
          <w:iCs/>
          <w:sz w:val="24"/>
          <w:szCs w:val="24"/>
        </w:rPr>
        <w:t>caput</w:t>
      </w:r>
      <w:r w:rsidRPr="00B50443">
        <w:rPr>
          <w:sz w:val="24"/>
          <w:szCs w:val="24"/>
        </w:rPr>
        <w:t>” deste artigo será reajustado na mesma data e índice que o dos vencimentos e vantagens dos servidores públicos municipais, quando houver</w:t>
      </w:r>
    </w:p>
    <w:p w14:paraId="5B32FF92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</w:p>
    <w:p w14:paraId="4E836CA3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</w:r>
      <w:r w:rsidRPr="00B50443">
        <w:rPr>
          <w:b/>
          <w:bCs/>
          <w:sz w:val="24"/>
          <w:szCs w:val="24"/>
        </w:rPr>
        <w:t>Art. 2º</w:t>
      </w:r>
      <w:r w:rsidRPr="00B50443">
        <w:rPr>
          <w:sz w:val="24"/>
          <w:szCs w:val="24"/>
        </w:rPr>
        <w:t xml:space="preserve"> A abertura de inscrições e realização do Processo Seletivo Simplificado de que trata o caput do artigo 1º, terá suas normas especificadas e divulgadas por meio de Edital, nos termos estabelecidos na presente Lei.</w:t>
      </w:r>
    </w:p>
    <w:p w14:paraId="22EB98EF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</w:p>
    <w:p w14:paraId="4356DBFF" w14:textId="77777777" w:rsidR="009E1866" w:rsidRPr="000A24E7" w:rsidRDefault="009E1866" w:rsidP="009E1866">
      <w:pPr>
        <w:jc w:val="both"/>
        <w:rPr>
          <w:rFonts w:eastAsia="OratorBT-FifteenPitch"/>
          <w:bCs/>
          <w:kern w:val="2"/>
          <w:sz w:val="24"/>
          <w:szCs w:val="24"/>
          <w:lang w:eastAsia="zh-CN" w:bidi="hi-IN"/>
        </w:rPr>
      </w:pPr>
      <w:r w:rsidRPr="00B50443">
        <w:rPr>
          <w:b/>
          <w:bCs/>
          <w:sz w:val="24"/>
          <w:szCs w:val="24"/>
        </w:rPr>
        <w:lastRenderedPageBreak/>
        <w:tab/>
        <w:t xml:space="preserve">Art. 3º </w:t>
      </w:r>
      <w:r w:rsidRPr="000A24E7">
        <w:rPr>
          <w:rFonts w:eastAsia="OratorBT-FifteenPitch"/>
          <w:bCs/>
          <w:kern w:val="2"/>
          <w:sz w:val="24"/>
          <w:szCs w:val="24"/>
          <w:lang w:eastAsia="zh-CN" w:bidi="hi-IN"/>
        </w:rPr>
        <w:t>Para atender a contratação objeto desta lei, utilizar-se-á as seguintes dotações orçamentárias</w:t>
      </w:r>
      <w:r>
        <w:rPr>
          <w:rFonts w:eastAsia="OratorBT-FifteenPitch"/>
          <w:bCs/>
          <w:kern w:val="2"/>
          <w:sz w:val="24"/>
          <w:szCs w:val="24"/>
          <w:lang w:eastAsia="zh-CN" w:bidi="hi-IN"/>
        </w:rPr>
        <w:t>, conforme o caso</w:t>
      </w:r>
      <w:r w:rsidRPr="000A24E7">
        <w:rPr>
          <w:rFonts w:eastAsia="OratorBT-FifteenPitch"/>
          <w:bCs/>
          <w:kern w:val="2"/>
          <w:sz w:val="24"/>
          <w:szCs w:val="24"/>
          <w:lang w:eastAsia="zh-CN" w:bidi="hi-IN"/>
        </w:rPr>
        <w:t>:</w:t>
      </w:r>
    </w:p>
    <w:p w14:paraId="764290F0" w14:textId="77777777" w:rsidR="009E1866" w:rsidRPr="000A24E7" w:rsidRDefault="009E1866" w:rsidP="009E1866">
      <w:pPr>
        <w:widowControl w:val="0"/>
        <w:autoSpaceDE/>
        <w:autoSpaceDN/>
        <w:jc w:val="both"/>
        <w:rPr>
          <w:rFonts w:eastAsia="SimSun"/>
          <w:kern w:val="2"/>
          <w:sz w:val="24"/>
          <w:szCs w:val="24"/>
          <w:lang w:eastAsia="zh-CN" w:bidi="hi-IN"/>
        </w:rPr>
      </w:pPr>
    </w:p>
    <w:p w14:paraId="0ADD587B" w14:textId="77777777" w:rsidR="006560A1" w:rsidRPr="00AE0DA7" w:rsidRDefault="006560A1" w:rsidP="006560A1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bookmarkStart w:id="4" w:name="_Hlk190157974"/>
      <w:r w:rsidRPr="00AE0DA7">
        <w:rPr>
          <w:rFonts w:eastAsia="SimSun"/>
          <w:kern w:val="2"/>
          <w:sz w:val="24"/>
          <w:szCs w:val="24"/>
          <w:lang w:eastAsia="zh-CN" w:bidi="hi-IN"/>
        </w:rPr>
        <w:t xml:space="preserve">8 SECRET. DE EDUCAÇÃO, CULTURA E DESPORTO </w:t>
      </w:r>
    </w:p>
    <w:p w14:paraId="6898124A" w14:textId="77777777" w:rsidR="006560A1" w:rsidRPr="00AE0DA7" w:rsidRDefault="006560A1" w:rsidP="006560A1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AE0DA7">
        <w:rPr>
          <w:rFonts w:eastAsia="SimSun"/>
          <w:kern w:val="2"/>
          <w:sz w:val="24"/>
          <w:szCs w:val="24"/>
          <w:lang w:eastAsia="zh-CN" w:bidi="hi-IN"/>
        </w:rPr>
        <w:t xml:space="preserve">2 EDUCAÇÃO INFANTIL </w:t>
      </w:r>
    </w:p>
    <w:p w14:paraId="2D029626" w14:textId="77777777" w:rsidR="006560A1" w:rsidRPr="00AE0DA7" w:rsidRDefault="006560A1" w:rsidP="006560A1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AE0DA7">
        <w:rPr>
          <w:rFonts w:eastAsia="SimSun"/>
          <w:kern w:val="2"/>
          <w:sz w:val="24"/>
          <w:szCs w:val="24"/>
          <w:lang w:eastAsia="zh-CN" w:bidi="hi-IN"/>
        </w:rPr>
        <w:t xml:space="preserve">12.365.0080.2016 Manut. </w:t>
      </w:r>
      <w:proofErr w:type="spellStart"/>
      <w:r w:rsidRPr="00AE0DA7">
        <w:rPr>
          <w:rFonts w:eastAsia="SimSun"/>
          <w:kern w:val="2"/>
          <w:sz w:val="24"/>
          <w:szCs w:val="24"/>
          <w:lang w:eastAsia="zh-CN" w:bidi="hi-IN"/>
        </w:rPr>
        <w:t>Desenv</w:t>
      </w:r>
      <w:proofErr w:type="spellEnd"/>
      <w:r w:rsidRPr="00AE0DA7">
        <w:rPr>
          <w:rFonts w:eastAsia="SimSun"/>
          <w:kern w:val="2"/>
          <w:sz w:val="24"/>
          <w:szCs w:val="24"/>
          <w:lang w:eastAsia="zh-CN" w:bidi="hi-IN"/>
        </w:rPr>
        <w:t xml:space="preserve">. Ativ. Esc. Educ. Infantil </w:t>
      </w:r>
    </w:p>
    <w:p w14:paraId="5746ED8B" w14:textId="77777777" w:rsidR="006560A1" w:rsidRPr="00AE0DA7" w:rsidRDefault="006560A1" w:rsidP="006560A1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AE0DA7">
        <w:rPr>
          <w:rFonts w:eastAsia="SimSun"/>
          <w:kern w:val="2"/>
          <w:sz w:val="24"/>
          <w:szCs w:val="24"/>
          <w:lang w:eastAsia="zh-CN" w:bidi="hi-IN"/>
        </w:rPr>
        <w:t xml:space="preserve">3.3.1.90.04. Contratação por tempo determinado - Conta nº 81800 </w:t>
      </w:r>
    </w:p>
    <w:p w14:paraId="5713E11C" w14:textId="77777777" w:rsidR="006560A1" w:rsidRPr="00AE0DA7" w:rsidRDefault="006560A1" w:rsidP="006560A1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AE0DA7">
        <w:rPr>
          <w:rFonts w:eastAsia="SimSun"/>
          <w:kern w:val="2"/>
          <w:sz w:val="24"/>
          <w:szCs w:val="24"/>
          <w:lang w:eastAsia="zh-CN" w:bidi="hi-IN"/>
        </w:rPr>
        <w:t xml:space="preserve">3.3.1.90.13. Obrigações patronais - Conta nº 820600 </w:t>
      </w:r>
    </w:p>
    <w:p w14:paraId="17EDBB9C" w14:textId="30AFD36D" w:rsidR="009E1866" w:rsidRPr="006560A1" w:rsidRDefault="006560A1" w:rsidP="006560A1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AE0DA7">
        <w:rPr>
          <w:rFonts w:eastAsia="SimSun"/>
          <w:kern w:val="2"/>
          <w:sz w:val="24"/>
          <w:szCs w:val="24"/>
          <w:lang w:eastAsia="zh-CN" w:bidi="hi-IN"/>
        </w:rPr>
        <w:t>3.3.3.90.46. Auxílio-alimentação - Conta nº 801700</w:t>
      </w:r>
    </w:p>
    <w:bookmarkEnd w:id="4"/>
    <w:p w14:paraId="327287A8" w14:textId="77777777" w:rsidR="006560A1" w:rsidRPr="002B095C" w:rsidRDefault="006560A1" w:rsidP="006560A1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highlight w:val="yellow"/>
          <w:lang w:eastAsia="zh-CN" w:bidi="hi-IN"/>
        </w:rPr>
      </w:pPr>
    </w:p>
    <w:p w14:paraId="5B66D022" w14:textId="2D43E1D8" w:rsidR="009E1866" w:rsidRDefault="009E1866" w:rsidP="009E1866">
      <w:pPr>
        <w:spacing w:line="276" w:lineRule="auto"/>
        <w:jc w:val="both"/>
        <w:rPr>
          <w:sz w:val="24"/>
          <w:szCs w:val="24"/>
        </w:rPr>
      </w:pPr>
      <w:r w:rsidRPr="00805B1C">
        <w:rPr>
          <w:b/>
          <w:bCs/>
          <w:sz w:val="24"/>
          <w:szCs w:val="24"/>
        </w:rPr>
        <w:tab/>
        <w:t xml:space="preserve">Art. </w:t>
      </w:r>
      <w:r>
        <w:rPr>
          <w:b/>
          <w:bCs/>
          <w:sz w:val="24"/>
          <w:szCs w:val="24"/>
        </w:rPr>
        <w:t>4</w:t>
      </w:r>
      <w:r w:rsidRPr="00805B1C">
        <w:rPr>
          <w:b/>
          <w:bCs/>
          <w:sz w:val="24"/>
          <w:szCs w:val="24"/>
        </w:rPr>
        <w:t>°</w:t>
      </w:r>
      <w:r w:rsidRPr="00805B1C">
        <w:rPr>
          <w:sz w:val="24"/>
          <w:szCs w:val="24"/>
        </w:rPr>
        <w:t xml:space="preserve"> Faz parte da presente Lei</w:t>
      </w:r>
      <w:r w:rsidRPr="00B50443">
        <w:rPr>
          <w:sz w:val="24"/>
          <w:szCs w:val="24"/>
        </w:rPr>
        <w:t xml:space="preserve"> a minuta do Contrato Administrativo de Serviço Temporário anex</w:t>
      </w:r>
      <w:r>
        <w:rPr>
          <w:sz w:val="24"/>
          <w:szCs w:val="24"/>
        </w:rPr>
        <w:t>o I</w:t>
      </w:r>
      <w:r w:rsidRPr="00B50443">
        <w:rPr>
          <w:sz w:val="24"/>
          <w:szCs w:val="24"/>
        </w:rPr>
        <w:t>.</w:t>
      </w:r>
    </w:p>
    <w:p w14:paraId="55355088" w14:textId="77777777" w:rsidR="00A42897" w:rsidRDefault="00A42897" w:rsidP="009E1866">
      <w:pPr>
        <w:spacing w:line="276" w:lineRule="auto"/>
        <w:jc w:val="both"/>
        <w:rPr>
          <w:sz w:val="24"/>
          <w:szCs w:val="24"/>
        </w:rPr>
      </w:pPr>
    </w:p>
    <w:p w14:paraId="104EAB0A" w14:textId="77777777" w:rsidR="00AE0DA7" w:rsidRPr="00AE0DA7" w:rsidRDefault="00A42897" w:rsidP="00AE0DA7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A42897">
        <w:rPr>
          <w:b/>
          <w:bCs/>
          <w:sz w:val="24"/>
          <w:szCs w:val="24"/>
        </w:rPr>
        <w:t>Art. 5º</w:t>
      </w:r>
      <w:r>
        <w:rPr>
          <w:sz w:val="24"/>
          <w:szCs w:val="24"/>
        </w:rPr>
        <w:t xml:space="preserve"> </w:t>
      </w:r>
      <w:r w:rsidR="00AE0DA7" w:rsidRPr="00AE0DA7">
        <w:rPr>
          <w:bCs/>
          <w:sz w:val="24"/>
          <w:szCs w:val="24"/>
        </w:rPr>
        <w:t>Fica o Poder Executivo autorizado a abrir Crédito Adicional Suplementar no valor de R</w:t>
      </w:r>
      <w:bookmarkStart w:id="5" w:name="_Hlk191892473"/>
      <w:r w:rsidR="00AE0DA7" w:rsidRPr="00AE0DA7">
        <w:rPr>
          <w:bCs/>
          <w:sz w:val="24"/>
          <w:szCs w:val="24"/>
        </w:rPr>
        <w:t xml:space="preserve">$ 73.300,00 (setenta e três mil e trezentos reais) </w:t>
      </w:r>
      <w:bookmarkEnd w:id="5"/>
      <w:r w:rsidR="00AE0DA7" w:rsidRPr="00AE0DA7">
        <w:rPr>
          <w:bCs/>
          <w:sz w:val="24"/>
          <w:szCs w:val="24"/>
        </w:rPr>
        <w:t>no Orçamento de 2025, Lei Municipal n° 1550, de 10 de dezembro de 2024, nas seguintes dotações:</w:t>
      </w:r>
    </w:p>
    <w:p w14:paraId="35046478" w14:textId="77777777" w:rsidR="00AE0DA7" w:rsidRPr="00AE0DA7" w:rsidRDefault="00AE0DA7" w:rsidP="00AE0DA7">
      <w:pPr>
        <w:spacing w:line="276" w:lineRule="auto"/>
        <w:jc w:val="both"/>
        <w:rPr>
          <w:b/>
          <w:bCs/>
          <w:sz w:val="24"/>
          <w:szCs w:val="24"/>
        </w:rPr>
      </w:pPr>
    </w:p>
    <w:p w14:paraId="048F0E2A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>8 SECRET. DE EDUCAÇÃO, CULTURA E DESPORTO</w:t>
      </w:r>
    </w:p>
    <w:p w14:paraId="7F1F0811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>2 EDUCAÇÃO INFANTIL</w:t>
      </w:r>
    </w:p>
    <w:p w14:paraId="648577D3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>12 Educação</w:t>
      </w:r>
    </w:p>
    <w:p w14:paraId="6F52B909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>12.365 Educação Infantil</w:t>
      </w:r>
    </w:p>
    <w:p w14:paraId="539170E0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>12.365.0080 Educação de Crianças de 0 a 6 anos</w:t>
      </w:r>
    </w:p>
    <w:p w14:paraId="0DA41CB7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 xml:space="preserve">12.365.0080.2016 Manut. </w:t>
      </w:r>
      <w:proofErr w:type="spellStart"/>
      <w:r w:rsidRPr="00AE0DA7">
        <w:rPr>
          <w:bCs/>
          <w:sz w:val="24"/>
          <w:szCs w:val="24"/>
        </w:rPr>
        <w:t>Desenv</w:t>
      </w:r>
      <w:proofErr w:type="spellEnd"/>
      <w:r w:rsidRPr="00AE0DA7">
        <w:rPr>
          <w:bCs/>
          <w:sz w:val="24"/>
          <w:szCs w:val="24"/>
        </w:rPr>
        <w:t>. Ativ. Esc. Educ. Infantil</w:t>
      </w:r>
    </w:p>
    <w:p w14:paraId="6BEE5C10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>3.3.1.90.04. Contratação por tempo determinado</w:t>
      </w:r>
    </w:p>
    <w:p w14:paraId="324ECBDF" w14:textId="62011FAF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 xml:space="preserve">Conta nº 81800 (Recurso STN </w:t>
      </w:r>
      <w:proofErr w:type="gramStart"/>
      <w:r w:rsidRPr="00AE0DA7">
        <w:rPr>
          <w:bCs/>
          <w:sz w:val="24"/>
          <w:szCs w:val="24"/>
        </w:rPr>
        <w:t>500)</w:t>
      </w:r>
      <w:r>
        <w:rPr>
          <w:bCs/>
          <w:sz w:val="24"/>
          <w:szCs w:val="24"/>
        </w:rPr>
        <w:t>.............................................</w:t>
      </w:r>
      <w:proofErr w:type="gramEnd"/>
      <w:r w:rsidRPr="00AE0DA7">
        <w:rPr>
          <w:bCs/>
          <w:sz w:val="24"/>
          <w:szCs w:val="24"/>
        </w:rPr>
        <w:t>R$ 64.850,00</w:t>
      </w:r>
    </w:p>
    <w:p w14:paraId="13EFFFCF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>3.3.1.90.13. Obrigações patronais</w:t>
      </w:r>
    </w:p>
    <w:p w14:paraId="79355AD9" w14:textId="1A87CA41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 xml:space="preserve">Conta nº 820600 (Recurso STN </w:t>
      </w:r>
      <w:proofErr w:type="gramStart"/>
      <w:r w:rsidRPr="00AE0DA7">
        <w:rPr>
          <w:bCs/>
          <w:sz w:val="24"/>
          <w:szCs w:val="24"/>
        </w:rPr>
        <w:t>500)</w:t>
      </w:r>
      <w:r>
        <w:rPr>
          <w:bCs/>
          <w:sz w:val="24"/>
          <w:szCs w:val="24"/>
        </w:rPr>
        <w:t>...........................................</w:t>
      </w:r>
      <w:proofErr w:type="gramEnd"/>
      <w:r w:rsidRPr="00AE0DA7">
        <w:rPr>
          <w:bCs/>
          <w:sz w:val="24"/>
          <w:szCs w:val="24"/>
        </w:rPr>
        <w:t>R$ 8.450,00</w:t>
      </w:r>
    </w:p>
    <w:p w14:paraId="0EEB2EF2" w14:textId="77777777" w:rsidR="00AE0DA7" w:rsidRPr="00AE0DA7" w:rsidRDefault="00AE0DA7" w:rsidP="00AE0DA7">
      <w:pPr>
        <w:spacing w:line="276" w:lineRule="auto"/>
        <w:jc w:val="both"/>
        <w:rPr>
          <w:bCs/>
          <w:sz w:val="24"/>
          <w:szCs w:val="24"/>
          <w:highlight w:val="yellow"/>
        </w:rPr>
      </w:pPr>
    </w:p>
    <w:p w14:paraId="6F74B3FB" w14:textId="226238E4" w:rsidR="00AE0DA7" w:rsidRPr="00AE0DA7" w:rsidRDefault="00AE0DA7" w:rsidP="00AE0DA7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AE0DA7">
        <w:rPr>
          <w:b/>
          <w:sz w:val="24"/>
          <w:szCs w:val="24"/>
        </w:rPr>
        <w:t>Art. 6º</w:t>
      </w:r>
      <w:r w:rsidRPr="00AE0DA7">
        <w:rPr>
          <w:bCs/>
          <w:sz w:val="24"/>
          <w:szCs w:val="24"/>
        </w:rPr>
        <w:t xml:space="preserve"> Para atender as despesas previstas no artigo 5º servirá como recurso a redução no valor de R$ 73.300,00 (setenta e três mil e trezentos reais) das seguintes dotações orçamentárias:</w:t>
      </w:r>
    </w:p>
    <w:p w14:paraId="6B299B9E" w14:textId="77777777" w:rsidR="00AE0DA7" w:rsidRPr="00AE0DA7" w:rsidRDefault="00AE0DA7" w:rsidP="00AE0DA7">
      <w:pPr>
        <w:spacing w:line="276" w:lineRule="auto"/>
        <w:jc w:val="both"/>
        <w:rPr>
          <w:bCs/>
          <w:sz w:val="24"/>
          <w:szCs w:val="24"/>
        </w:rPr>
      </w:pPr>
    </w:p>
    <w:p w14:paraId="3643EAEB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>8 SECRET. DE EDUCAÇÃO, CULTURA E DESPORTO</w:t>
      </w:r>
    </w:p>
    <w:p w14:paraId="66981036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>2 EDUCAÇÃO INFANTIL</w:t>
      </w:r>
    </w:p>
    <w:p w14:paraId="72B2D576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>12 Educação</w:t>
      </w:r>
    </w:p>
    <w:p w14:paraId="51B3F4A5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>12.365 Educação Infantil</w:t>
      </w:r>
    </w:p>
    <w:p w14:paraId="7FBD439E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>12.365.0080 Educação de Crianças de 0 a 6 anos</w:t>
      </w:r>
    </w:p>
    <w:p w14:paraId="1AD7F0E6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 xml:space="preserve">12.365.0080.2016 Manut. </w:t>
      </w:r>
      <w:proofErr w:type="spellStart"/>
      <w:r w:rsidRPr="00AE0DA7">
        <w:rPr>
          <w:bCs/>
          <w:sz w:val="24"/>
          <w:szCs w:val="24"/>
        </w:rPr>
        <w:t>Desenv</w:t>
      </w:r>
      <w:proofErr w:type="spellEnd"/>
      <w:r w:rsidRPr="00AE0DA7">
        <w:rPr>
          <w:bCs/>
          <w:sz w:val="24"/>
          <w:szCs w:val="24"/>
        </w:rPr>
        <w:t>. Ativ. Esc. Educ. Infantil</w:t>
      </w:r>
    </w:p>
    <w:p w14:paraId="69415BA1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 xml:space="preserve">3.3.1.90.11. Vencimentos e </w:t>
      </w:r>
      <w:proofErr w:type="spellStart"/>
      <w:r w:rsidRPr="00AE0DA7">
        <w:rPr>
          <w:bCs/>
          <w:sz w:val="24"/>
          <w:szCs w:val="24"/>
        </w:rPr>
        <w:t>vantag</w:t>
      </w:r>
      <w:proofErr w:type="spellEnd"/>
      <w:r w:rsidRPr="00AE0DA7">
        <w:rPr>
          <w:bCs/>
          <w:sz w:val="24"/>
          <w:szCs w:val="24"/>
        </w:rPr>
        <w:t xml:space="preserve">. fixas - </w:t>
      </w:r>
      <w:proofErr w:type="spellStart"/>
      <w:r w:rsidRPr="00AE0DA7">
        <w:rPr>
          <w:bCs/>
          <w:sz w:val="24"/>
          <w:szCs w:val="24"/>
        </w:rPr>
        <w:t>pes</w:t>
      </w:r>
      <w:proofErr w:type="spellEnd"/>
      <w:r w:rsidRPr="00AE0DA7">
        <w:rPr>
          <w:bCs/>
          <w:sz w:val="24"/>
          <w:szCs w:val="24"/>
        </w:rPr>
        <w:t>. civil</w:t>
      </w:r>
    </w:p>
    <w:p w14:paraId="0B65128C" w14:textId="60425E5C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 xml:space="preserve">Conta nº 80900 (Recurso STN </w:t>
      </w:r>
      <w:proofErr w:type="gramStart"/>
      <w:r w:rsidRPr="00AE0DA7">
        <w:rPr>
          <w:bCs/>
          <w:sz w:val="24"/>
          <w:szCs w:val="24"/>
        </w:rPr>
        <w:t>500)</w:t>
      </w:r>
      <w:r>
        <w:rPr>
          <w:bCs/>
          <w:sz w:val="24"/>
          <w:szCs w:val="24"/>
        </w:rPr>
        <w:t>...................................</w:t>
      </w:r>
      <w:proofErr w:type="gramEnd"/>
      <w:r w:rsidRPr="00AE0DA7">
        <w:rPr>
          <w:bCs/>
          <w:sz w:val="24"/>
          <w:szCs w:val="24"/>
        </w:rPr>
        <w:t>R$ 33.600,00</w:t>
      </w:r>
    </w:p>
    <w:p w14:paraId="3F853D48" w14:textId="77777777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>3.3.1.91.13. Contribuições patronais</w:t>
      </w:r>
    </w:p>
    <w:p w14:paraId="758CC460" w14:textId="368B2F90" w:rsidR="00AE0DA7" w:rsidRPr="00AE0DA7" w:rsidRDefault="00AE0DA7" w:rsidP="00AE0DA7">
      <w:pPr>
        <w:spacing w:line="276" w:lineRule="auto"/>
        <w:ind w:left="1134"/>
        <w:jc w:val="both"/>
        <w:rPr>
          <w:bCs/>
          <w:sz w:val="24"/>
          <w:szCs w:val="24"/>
        </w:rPr>
      </w:pPr>
      <w:r w:rsidRPr="00AE0DA7">
        <w:rPr>
          <w:bCs/>
          <w:sz w:val="24"/>
          <w:szCs w:val="24"/>
        </w:rPr>
        <w:t xml:space="preserve">Conta nº 381000 (Recurso STN </w:t>
      </w:r>
      <w:proofErr w:type="gramStart"/>
      <w:r w:rsidRPr="00AE0DA7">
        <w:rPr>
          <w:bCs/>
          <w:sz w:val="24"/>
          <w:szCs w:val="24"/>
        </w:rPr>
        <w:t>500)</w:t>
      </w:r>
      <w:r>
        <w:rPr>
          <w:bCs/>
          <w:sz w:val="24"/>
          <w:szCs w:val="24"/>
        </w:rPr>
        <w:t>..................................</w:t>
      </w:r>
      <w:proofErr w:type="gramEnd"/>
      <w:r w:rsidRPr="00AE0DA7">
        <w:rPr>
          <w:bCs/>
          <w:sz w:val="24"/>
          <w:szCs w:val="24"/>
        </w:rPr>
        <w:t>R$ 4.400,00</w:t>
      </w:r>
    </w:p>
    <w:p w14:paraId="0B762C41" w14:textId="3456932F" w:rsidR="00A42897" w:rsidRPr="00A42897" w:rsidRDefault="00A42897" w:rsidP="00AE0DA7">
      <w:pPr>
        <w:spacing w:line="276" w:lineRule="auto"/>
        <w:jc w:val="both"/>
        <w:rPr>
          <w:sz w:val="24"/>
          <w:szCs w:val="24"/>
        </w:rPr>
      </w:pPr>
    </w:p>
    <w:p w14:paraId="78A2C2E1" w14:textId="72E4F7AB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 xml:space="preserve">Art. </w:t>
      </w:r>
      <w:r w:rsidR="00A42897">
        <w:rPr>
          <w:b/>
          <w:bCs/>
          <w:sz w:val="24"/>
          <w:szCs w:val="24"/>
        </w:rPr>
        <w:t>7</w:t>
      </w:r>
      <w:r w:rsidRPr="00B50443">
        <w:rPr>
          <w:b/>
          <w:bCs/>
          <w:sz w:val="24"/>
          <w:szCs w:val="24"/>
        </w:rPr>
        <w:t>°</w:t>
      </w:r>
      <w:r w:rsidRPr="00B50443">
        <w:rPr>
          <w:sz w:val="24"/>
          <w:szCs w:val="24"/>
        </w:rPr>
        <w:t xml:space="preserve"> Esta Lei entra em vigor na data de sua publicação.</w:t>
      </w:r>
    </w:p>
    <w:p w14:paraId="171B2ECC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</w:p>
    <w:p w14:paraId="08DF01BC" w14:textId="700B62A3" w:rsidR="009E1866" w:rsidRPr="00B50443" w:rsidRDefault="009E1866" w:rsidP="009E1866">
      <w:pPr>
        <w:spacing w:line="276" w:lineRule="auto"/>
        <w:ind w:firstLine="1134"/>
        <w:jc w:val="both"/>
        <w:rPr>
          <w:bCs/>
          <w:color w:val="000000"/>
          <w:sz w:val="24"/>
          <w:szCs w:val="24"/>
        </w:rPr>
      </w:pPr>
      <w:r w:rsidRPr="00B50443">
        <w:rPr>
          <w:sz w:val="24"/>
          <w:szCs w:val="24"/>
        </w:rPr>
        <w:lastRenderedPageBreak/>
        <w:t xml:space="preserve">                              </w:t>
      </w:r>
      <w:r w:rsidRPr="00B50443">
        <w:rPr>
          <w:bCs/>
          <w:color w:val="000000"/>
          <w:sz w:val="24"/>
          <w:szCs w:val="24"/>
        </w:rPr>
        <w:t xml:space="preserve">Presidente Lucena, </w:t>
      </w:r>
      <w:r w:rsidR="00FE4F02">
        <w:rPr>
          <w:bCs/>
          <w:color w:val="000000"/>
          <w:sz w:val="24"/>
          <w:szCs w:val="24"/>
        </w:rPr>
        <w:t>04 de março</w:t>
      </w:r>
      <w:r>
        <w:rPr>
          <w:bCs/>
          <w:color w:val="000000"/>
          <w:sz w:val="24"/>
          <w:szCs w:val="24"/>
        </w:rPr>
        <w:t xml:space="preserve"> de 2025</w:t>
      </w:r>
      <w:r w:rsidRPr="00B50443">
        <w:rPr>
          <w:bCs/>
          <w:color w:val="000000"/>
          <w:sz w:val="24"/>
          <w:szCs w:val="24"/>
        </w:rPr>
        <w:t>.</w:t>
      </w:r>
    </w:p>
    <w:p w14:paraId="6E52308F" w14:textId="77777777" w:rsidR="009E1866" w:rsidRPr="00B50443" w:rsidRDefault="009E1866" w:rsidP="009E1866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21DBEAE" w14:textId="77777777" w:rsidR="009E1866" w:rsidRPr="00B50443" w:rsidRDefault="009E1866" w:rsidP="009E1866">
      <w:pPr>
        <w:widowControl w:val="0"/>
        <w:spacing w:line="360" w:lineRule="auto"/>
        <w:ind w:firstLine="1134"/>
        <w:jc w:val="both"/>
        <w:rPr>
          <w:bCs/>
          <w:color w:val="000000"/>
          <w:sz w:val="24"/>
          <w:szCs w:val="24"/>
        </w:rPr>
      </w:pPr>
    </w:p>
    <w:p w14:paraId="2A29063C" w14:textId="77777777" w:rsidR="009E1866" w:rsidRPr="00B50443" w:rsidRDefault="009E1866" w:rsidP="009E1866">
      <w:pPr>
        <w:widowControl w:val="0"/>
        <w:ind w:firstLine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LUIZ JOSÉ SPANIOL</w:t>
      </w:r>
    </w:p>
    <w:p w14:paraId="02E0EA4B" w14:textId="77777777" w:rsidR="009E1866" w:rsidRPr="00B50443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  <w:r w:rsidRPr="00B50443">
        <w:rPr>
          <w:bCs/>
          <w:color w:val="000000"/>
          <w:sz w:val="24"/>
          <w:szCs w:val="24"/>
        </w:rPr>
        <w:t>Prefeito Municipal</w:t>
      </w:r>
    </w:p>
    <w:p w14:paraId="0988DF18" w14:textId="77777777" w:rsidR="009E1866" w:rsidRPr="00B50443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2E356C3" w14:textId="77777777" w:rsidR="009E1866" w:rsidRPr="00B50443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46846CC4" w14:textId="77777777" w:rsidR="009E1866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14D885F" w14:textId="77777777" w:rsidR="009E1866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3E09B1E" w14:textId="77777777" w:rsidR="009E1866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31F644D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40867D9D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530006B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4EDFBFF1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5F288108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6FB5DAC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06C69CBE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A7A9209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389CD8D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1107C1E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E365C9A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2E89BD1B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2D29882E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5049239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4F532942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7B695F8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C272DA4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06DD9820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0EFB5CB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89B9B76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02691E38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3A21F6AC" w14:textId="77777777" w:rsidR="002B095C" w:rsidRDefault="002B095C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7555749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1DCFE60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026570F8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3AEC8E7C" w14:textId="77777777" w:rsidR="006560A1" w:rsidRDefault="006560A1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A69C48B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8CCF29F" w14:textId="77777777" w:rsidR="009E1866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0B0EDC3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5EA8E01B" w14:textId="77777777" w:rsidR="00856CE8" w:rsidRDefault="00856CE8" w:rsidP="00856CE8">
      <w:pPr>
        <w:spacing w:before="120" w:after="1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JUSTIFICATIVA AO PROJETO DE LEI N° 017, DE 04 DE MARÇO DE 2025.</w:t>
      </w:r>
    </w:p>
    <w:p w14:paraId="0FAA4534" w14:textId="77777777" w:rsidR="00856CE8" w:rsidRDefault="00856CE8" w:rsidP="00856CE8">
      <w:pPr>
        <w:spacing w:before="120" w:after="120"/>
        <w:jc w:val="center"/>
        <w:rPr>
          <w:b/>
          <w:bCs/>
          <w:sz w:val="24"/>
          <w:szCs w:val="24"/>
          <w:u w:val="single"/>
        </w:rPr>
      </w:pPr>
    </w:p>
    <w:p w14:paraId="122D83C1" w14:textId="77777777" w:rsidR="00856CE8" w:rsidRDefault="00856CE8" w:rsidP="00856CE8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de Lei nº 017/2025 </w:t>
      </w:r>
      <w:r>
        <w:rPr>
          <w:b/>
          <w:bCs/>
          <w:sz w:val="24"/>
          <w:szCs w:val="24"/>
        </w:rPr>
        <w:t>EM REGIME DE URGÊNCIA</w:t>
      </w:r>
      <w:r>
        <w:rPr>
          <w:sz w:val="24"/>
          <w:szCs w:val="24"/>
        </w:rPr>
        <w:t>, justifica-se pelo fato de que dois servidores efetivos de cargo semelhante solicitaram exoneração, não existe concurso vigente para nova nomeação e não existem servidores para remanejar.</w:t>
      </w:r>
    </w:p>
    <w:p w14:paraId="77244EDD" w14:textId="77777777" w:rsidR="00856CE8" w:rsidRDefault="00856CE8" w:rsidP="00856CE8">
      <w:pPr>
        <w:spacing w:before="120" w:after="120" w:line="360" w:lineRule="auto"/>
        <w:ind w:firstLine="1134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lastRenderedPageBreak/>
        <w:t>Especificamente, como já dito, cumpre destacar que o Município já possui um cargo semelhante, qual seja, auxiliar de desenvolvimento infantil. Todavia, este cargo tem limitações no que tange à faixa etária dos alunos e algumas atribuições. Como a necessidade de auxiliares perpassa as turmas de educação infantil, torna-se imperiosa a criação de cargos mais amplos para suprir estas demandas. Dito isso, estas contratações se fazem necessárias para atender estas situações que, por ora, ainda são consideradas experimentais, não havendo a possibilidade de tornar-se efetivo o detentor deste cargo sem que tenhamos certeza de sua abrangência. Esta situação será analisada e revista futuramente, conforme a pertinência da matéria.</w:t>
      </w:r>
    </w:p>
    <w:p w14:paraId="46F266A0" w14:textId="77777777" w:rsidR="00856CE8" w:rsidRDefault="00856CE8" w:rsidP="00856CE8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tempo, como se trata de contratação de servidor por tempo determinado não se </w:t>
      </w:r>
      <w:r w:rsidRPr="00DC098F">
        <w:rPr>
          <w:sz w:val="24"/>
          <w:szCs w:val="24"/>
        </w:rPr>
        <w:t>enquadra no conceito de despesa obrigatória</w:t>
      </w:r>
      <w:r>
        <w:rPr>
          <w:sz w:val="24"/>
          <w:szCs w:val="24"/>
        </w:rPr>
        <w:t xml:space="preserve"> de caráter continuado, na forma do art. 17, §1º da LRF, portanto, dispensados os mecanismos de compensação previsto no §2º do mesmo artigo, todavia, segue anexo o impacto orçamentário da despesa.</w:t>
      </w:r>
    </w:p>
    <w:p w14:paraId="5C57E928" w14:textId="77777777" w:rsidR="00856CE8" w:rsidRPr="00FF2020" w:rsidRDefault="00856CE8" w:rsidP="00856CE8">
      <w:pPr>
        <w:widowControl w:val="0"/>
        <w:tabs>
          <w:tab w:val="right" w:leader="dot" w:pos="8827"/>
        </w:tabs>
        <w:suppressAutoHyphens/>
        <w:autoSpaceDE/>
        <w:autoSpaceDN/>
        <w:spacing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DC098F">
        <w:rPr>
          <w:rFonts w:eastAsia="SimSun"/>
          <w:kern w:val="2"/>
          <w:sz w:val="24"/>
          <w:szCs w:val="24"/>
          <w:lang w:eastAsia="zh-CN" w:bidi="hi-IN"/>
        </w:rPr>
        <w:t>A situação acima exposta, como é de conhecimento, por tratar-se de recursos não previstos no orçamento municipal para o ano de 2025, obriga o Administrador a propor, por meio de projeto de lei, a inclusão de um crédito adicional suplementar à LEI MUNICIPAL N°1.550, DE 10 DE DEZEMBRO DE 2024 que “</w:t>
      </w:r>
      <w:r w:rsidRPr="00DC098F">
        <w:rPr>
          <w:rFonts w:eastAsia="SimSun"/>
          <w:i/>
          <w:iCs/>
          <w:kern w:val="2"/>
          <w:sz w:val="24"/>
          <w:szCs w:val="24"/>
          <w:lang w:eastAsia="zh-CN" w:bidi="hi-IN"/>
        </w:rPr>
        <w:t>ESTIMA A RECEITA E FIXA A DESPESA DO MUNICÍPIO DE PRESIDENTE LUCENA-RS PARA O EXERCÍCIO FINANCEIRO DE 2025</w:t>
      </w:r>
      <w:r w:rsidRPr="00DC098F">
        <w:rPr>
          <w:rFonts w:eastAsia="SimSun"/>
          <w:kern w:val="2"/>
          <w:sz w:val="24"/>
          <w:szCs w:val="24"/>
          <w:lang w:eastAsia="zh-CN" w:bidi="hi-IN"/>
        </w:rPr>
        <w:t>” consoante disposto na Lei Federal 4.320/1964.</w:t>
      </w:r>
    </w:p>
    <w:p w14:paraId="339885FD" w14:textId="77777777" w:rsidR="00856CE8" w:rsidRPr="00FF2020" w:rsidRDefault="00856CE8" w:rsidP="00856CE8">
      <w:pPr>
        <w:widowControl w:val="0"/>
        <w:tabs>
          <w:tab w:val="right" w:leader="dot" w:pos="8827"/>
        </w:tabs>
        <w:suppressAutoHyphens/>
        <w:autoSpaceDE/>
        <w:autoSpaceDN/>
        <w:spacing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FF2020">
        <w:rPr>
          <w:rFonts w:eastAsia="SimSun"/>
          <w:kern w:val="2"/>
          <w:sz w:val="24"/>
          <w:szCs w:val="24"/>
          <w:lang w:eastAsia="zh-CN" w:bidi="hi-IN"/>
        </w:rPr>
        <w:t xml:space="preserve">A iniciativa legislativa de projetos de lei que versem sobre a abertura de créditos adicionais é exclusiva do Poder Executivo Municipal, uma vez que se trata de matéria orçamentária. O Projeto de Lei em exame deve ser apreciado pela Câmara Municipal, conforme preconiza a Lei Orgânica do Município. </w:t>
      </w:r>
    </w:p>
    <w:p w14:paraId="7D59084F" w14:textId="77777777" w:rsidR="00856CE8" w:rsidRPr="00FF2020" w:rsidRDefault="00856CE8" w:rsidP="00856CE8">
      <w:pPr>
        <w:widowControl w:val="0"/>
        <w:tabs>
          <w:tab w:val="right" w:leader="dot" w:pos="8827"/>
        </w:tabs>
        <w:suppressAutoHyphens/>
        <w:autoSpaceDE/>
        <w:autoSpaceDN/>
        <w:spacing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FF2020">
        <w:rPr>
          <w:rFonts w:eastAsia="SimSun"/>
          <w:kern w:val="2"/>
          <w:sz w:val="24"/>
          <w:szCs w:val="24"/>
          <w:lang w:eastAsia="zh-CN" w:bidi="hi-IN"/>
        </w:rPr>
        <w:t xml:space="preserve">O artigo 43 da já citada Lei que regula o Direito Financeiro Brasileiro, confere o devido supedâneo legal para a abertura de créditos adicionais suplementares e especiais com recursos provenientes do excesso de arrecadação verificado na fonte de recursos ordinários, observados entre a receita estimada e a realizada, levando em consideração ainda a tendência do exercício. </w:t>
      </w:r>
    </w:p>
    <w:p w14:paraId="5BA0B0E3" w14:textId="77777777" w:rsidR="00856CE8" w:rsidRPr="00FF2020" w:rsidRDefault="00856CE8" w:rsidP="00856CE8">
      <w:pPr>
        <w:widowControl w:val="0"/>
        <w:tabs>
          <w:tab w:val="right" w:leader="dot" w:pos="8827"/>
        </w:tabs>
        <w:suppressAutoHyphens/>
        <w:autoSpaceDE/>
        <w:autoSpaceDN/>
        <w:spacing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FF2020">
        <w:rPr>
          <w:rFonts w:eastAsia="SimSun"/>
          <w:kern w:val="2"/>
          <w:sz w:val="24"/>
          <w:szCs w:val="24"/>
          <w:lang w:eastAsia="zh-CN" w:bidi="hi-IN"/>
        </w:rPr>
        <w:t xml:space="preserve">Nunca é demais relembrar que a abertura dos créditos pretendidos, acompanhados da respectiva justificativa, só serão possíveis caso existam recursos financeiros disponíveis e não comprometidos para fazer face à despesa nova, considerando-se como tais: (I) o superávit financeiro apurado em balanço patrimonial do exercício anterior; (II) os recursos provenientes de excesso de arrecadação; (III) os resultantes de anulação parcial ou total de dotações orçamentárias ou de </w:t>
      </w:r>
      <w:r w:rsidRPr="00FF2020">
        <w:rPr>
          <w:rFonts w:eastAsia="SimSun"/>
          <w:kern w:val="2"/>
          <w:sz w:val="24"/>
          <w:szCs w:val="24"/>
          <w:lang w:eastAsia="zh-CN" w:bidi="hi-IN"/>
        </w:rPr>
        <w:lastRenderedPageBreak/>
        <w:t xml:space="preserve">créditos adicionais, autorizados em lei; e (V) o produto de operações de crédito autorizadas, em forma que juridicamente possibilite ao Poder Executivo realizá-las (artigo 43, caput, e incisos I a III, da Lei n.º4.320/64). </w:t>
      </w:r>
    </w:p>
    <w:p w14:paraId="3EAEEDC6" w14:textId="77777777" w:rsidR="00856CE8" w:rsidRPr="00FF2020" w:rsidRDefault="00856CE8" w:rsidP="00856CE8">
      <w:pPr>
        <w:widowControl w:val="0"/>
        <w:tabs>
          <w:tab w:val="right" w:leader="dot" w:pos="8827"/>
        </w:tabs>
        <w:suppressAutoHyphens/>
        <w:autoSpaceDE/>
        <w:autoSpaceDN/>
        <w:spacing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F5400F">
        <w:rPr>
          <w:rFonts w:eastAsia="SimSun"/>
          <w:kern w:val="2"/>
          <w:sz w:val="24"/>
          <w:szCs w:val="24"/>
          <w:lang w:eastAsia="zh-CN" w:bidi="hi-IN"/>
        </w:rPr>
        <w:t xml:space="preserve">Nesse passo, vê-se que as despesas a serem efetuadas com a abertura de crédito suplementar serão cobertas pelos recursos citados </w:t>
      </w:r>
      <w:proofErr w:type="gramStart"/>
      <w:r w:rsidRPr="00F5400F">
        <w:rPr>
          <w:rFonts w:eastAsia="SimSun"/>
          <w:kern w:val="2"/>
          <w:sz w:val="24"/>
          <w:szCs w:val="24"/>
          <w:lang w:eastAsia="zh-CN" w:bidi="hi-IN"/>
        </w:rPr>
        <w:t>no vertente</w:t>
      </w:r>
      <w:proofErr w:type="gramEnd"/>
      <w:r w:rsidRPr="00F5400F">
        <w:rPr>
          <w:rFonts w:eastAsia="SimSun"/>
          <w:kern w:val="2"/>
          <w:sz w:val="24"/>
          <w:szCs w:val="24"/>
          <w:lang w:eastAsia="zh-CN" w:bidi="hi-IN"/>
        </w:rPr>
        <w:t xml:space="preserve"> Projeto de Lei, provenientes da redução de dotações orçamentárias específicas, </w:t>
      </w:r>
      <w:r w:rsidRPr="00DC098F">
        <w:rPr>
          <w:rFonts w:eastAsia="SimSun"/>
          <w:kern w:val="2"/>
          <w:sz w:val="24"/>
          <w:szCs w:val="24"/>
          <w:lang w:eastAsia="zh-CN" w:bidi="hi-IN"/>
        </w:rPr>
        <w:t xml:space="preserve">no valor total de </w:t>
      </w:r>
      <w:r w:rsidRPr="00DC098F">
        <w:rPr>
          <w:rFonts w:eastAsia="SimSun"/>
          <w:bCs/>
          <w:kern w:val="2"/>
          <w:sz w:val="24"/>
          <w:szCs w:val="24"/>
          <w:lang w:eastAsia="zh-CN" w:bidi="hi-IN"/>
        </w:rPr>
        <w:t>R$73.300,00 (setenta e três mil e trezentos reais)</w:t>
      </w:r>
      <w:r>
        <w:rPr>
          <w:rFonts w:eastAsia="SimSun"/>
          <w:bCs/>
          <w:kern w:val="2"/>
          <w:sz w:val="24"/>
          <w:szCs w:val="24"/>
          <w:lang w:eastAsia="zh-CN" w:bidi="hi-IN"/>
        </w:rPr>
        <w:t>.</w:t>
      </w:r>
    </w:p>
    <w:p w14:paraId="57E4A1B1" w14:textId="77777777" w:rsidR="00856CE8" w:rsidRPr="00FF2020" w:rsidRDefault="00856CE8" w:rsidP="00856CE8">
      <w:pPr>
        <w:widowControl w:val="0"/>
        <w:tabs>
          <w:tab w:val="right" w:leader="dot" w:pos="8827"/>
        </w:tabs>
        <w:suppressAutoHyphens/>
        <w:autoSpaceDE/>
        <w:autoSpaceDN/>
        <w:spacing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FF2020">
        <w:rPr>
          <w:rFonts w:eastAsia="SimSun"/>
          <w:kern w:val="2"/>
          <w:sz w:val="24"/>
          <w:szCs w:val="24"/>
          <w:lang w:eastAsia="zh-CN" w:bidi="hi-IN"/>
        </w:rPr>
        <w:t>Assim, não resta a menor dúvida de que inexiste qualquer óbice à aprovação do Projeto em exame, uma vez que foram atendidas todas as exigências da legislação federal e municipal pertinente à matéria.</w:t>
      </w:r>
    </w:p>
    <w:p w14:paraId="791BD831" w14:textId="77777777" w:rsidR="00856CE8" w:rsidRDefault="00856CE8" w:rsidP="00856CE8">
      <w:pPr>
        <w:widowControl w:val="0"/>
        <w:tabs>
          <w:tab w:val="right" w:leader="dot" w:pos="8827"/>
        </w:tabs>
        <w:suppressAutoHyphens/>
        <w:autoSpaceDE/>
        <w:spacing w:before="120"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Certo de podermos contar com a aprovação e o bom senso dos ilustres Vereadores, encaminhamos o presente </w:t>
      </w:r>
      <w:r>
        <w:rPr>
          <w:b/>
          <w:sz w:val="24"/>
          <w:szCs w:val="24"/>
        </w:rPr>
        <w:t>PROJETO DE LEI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EM CARÁTER DE URGÊNCIA</w:t>
      </w:r>
      <w:r>
        <w:rPr>
          <w:bCs/>
          <w:sz w:val="24"/>
          <w:szCs w:val="24"/>
        </w:rPr>
        <w:t xml:space="preserve">, para apreciação e votação. </w:t>
      </w:r>
    </w:p>
    <w:p w14:paraId="3C41C849" w14:textId="77777777" w:rsidR="00856CE8" w:rsidRDefault="00856CE8" w:rsidP="00856CE8">
      <w:pPr>
        <w:spacing w:before="120" w:after="120" w:line="360" w:lineRule="auto"/>
        <w:ind w:firstLine="1134"/>
        <w:jc w:val="both"/>
        <w:rPr>
          <w:bCs/>
          <w:sz w:val="24"/>
          <w:szCs w:val="24"/>
        </w:rPr>
      </w:pPr>
    </w:p>
    <w:p w14:paraId="42AD755B" w14:textId="77777777" w:rsidR="00856CE8" w:rsidRDefault="00856CE8" w:rsidP="00856CE8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</w:t>
      </w:r>
      <w:r>
        <w:rPr>
          <w:b/>
          <w:bCs/>
          <w:color w:val="000000"/>
          <w:sz w:val="24"/>
          <w:szCs w:val="24"/>
        </w:rPr>
        <w:t>LUIZ JOSÉ SPANIOL</w:t>
      </w:r>
    </w:p>
    <w:p w14:paraId="137BFFEC" w14:textId="77777777" w:rsidR="00856CE8" w:rsidRDefault="00856CE8" w:rsidP="00856CE8">
      <w:pPr>
        <w:ind w:left="5670"/>
        <w:jc w:val="both"/>
      </w:pPr>
      <w:r>
        <w:rPr>
          <w:sz w:val="24"/>
          <w:szCs w:val="24"/>
        </w:rPr>
        <w:t xml:space="preserve">    Prefeito Municipal.</w:t>
      </w:r>
    </w:p>
    <w:p w14:paraId="179C45C1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6467DC5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2805E4F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5C6072AE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0D942DBD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2FF22476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3E591485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5F03CC1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ACB5E3E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5D932C75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C6E3F7E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34C7700A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4E621DAC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50B77722" w14:textId="77777777" w:rsidR="00856CE8" w:rsidRDefault="00856CE8" w:rsidP="00856CE8">
      <w:pPr>
        <w:pStyle w:val="Ttulo1"/>
        <w:spacing w:before="158"/>
        <w:ind w:left="2" w:right="140"/>
        <w:jc w:val="center"/>
      </w:pPr>
      <w:r>
        <w:t>ADEQUAÇÃO</w:t>
      </w:r>
      <w:r>
        <w:rPr>
          <w:spacing w:val="-1"/>
        </w:rPr>
        <w:t xml:space="preserve"> </w:t>
      </w:r>
      <w:r>
        <w:t>ORÇAMENTÁRIA E</w:t>
      </w:r>
      <w:r>
        <w:rPr>
          <w:spacing w:val="-1"/>
        </w:rPr>
        <w:t xml:space="preserve"> </w:t>
      </w:r>
      <w:r>
        <w:t>FINANCEIRA nº</w:t>
      </w:r>
      <w:r>
        <w:rPr>
          <w:spacing w:val="1"/>
        </w:rPr>
        <w:t xml:space="preserve"> </w:t>
      </w:r>
      <w:r>
        <w:rPr>
          <w:spacing w:val="-2"/>
        </w:rPr>
        <w:t>10/2025</w:t>
      </w:r>
    </w:p>
    <w:p w14:paraId="29623330" w14:textId="77777777" w:rsidR="00856CE8" w:rsidRDefault="00856CE8" w:rsidP="00856CE8">
      <w:pPr>
        <w:pStyle w:val="Corpodetexto"/>
        <w:rPr>
          <w:b/>
        </w:rPr>
      </w:pPr>
    </w:p>
    <w:p w14:paraId="37527821" w14:textId="77777777" w:rsidR="00856CE8" w:rsidRDefault="00856CE8" w:rsidP="00856CE8">
      <w:pPr>
        <w:ind w:right="140"/>
        <w:jc w:val="center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Lei 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017,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março 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2025.</w:t>
      </w:r>
    </w:p>
    <w:p w14:paraId="71D74C99" w14:textId="77777777" w:rsidR="00856CE8" w:rsidRDefault="00856CE8" w:rsidP="00856CE8">
      <w:pPr>
        <w:pStyle w:val="Corpodetexto"/>
        <w:spacing w:before="58"/>
        <w:rPr>
          <w:b/>
        </w:rPr>
      </w:pPr>
    </w:p>
    <w:p w14:paraId="6BA275C7" w14:textId="77777777" w:rsidR="00856CE8" w:rsidRDefault="00856CE8" w:rsidP="00856CE8">
      <w:pPr>
        <w:pStyle w:val="Corpodetexto"/>
        <w:ind w:right="279" w:firstLine="851"/>
      </w:pPr>
      <w:r>
        <w:t xml:space="preserve">Estudo da adequação orçamentária e financeira para contratação temporária de dois Auxiliares de Educação Básica, com carga horária de 40 horas semanais, para a Educação </w:t>
      </w:r>
      <w:r>
        <w:rPr>
          <w:spacing w:val="-2"/>
        </w:rPr>
        <w:t>Infantil.</w:t>
      </w:r>
    </w:p>
    <w:p w14:paraId="528D3838" w14:textId="77777777" w:rsidR="00856CE8" w:rsidRDefault="00856CE8" w:rsidP="00856CE8">
      <w:pPr>
        <w:pStyle w:val="Corpodetexto"/>
        <w:spacing w:before="113"/>
      </w:pPr>
    </w:p>
    <w:p w14:paraId="0EB2AFF6" w14:textId="77777777" w:rsidR="00856CE8" w:rsidRDefault="00856CE8" w:rsidP="00856CE8">
      <w:pPr>
        <w:pStyle w:val="Ttulo1"/>
        <w:numPr>
          <w:ilvl w:val="0"/>
          <w:numId w:val="11"/>
        </w:numPr>
        <w:tabs>
          <w:tab w:val="left" w:pos="296"/>
          <w:tab w:val="num" w:pos="360"/>
        </w:tabs>
        <w:spacing w:after="59"/>
        <w:ind w:left="360" w:hanging="153"/>
      </w:pPr>
      <w:r>
        <w:t>-</w:t>
      </w:r>
      <w:r>
        <w:rPr>
          <w:spacing w:val="-2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ORÇAMENTÁRIO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FINANCEIRO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1"/>
        <w:gridCol w:w="1988"/>
        <w:gridCol w:w="1983"/>
      </w:tblGrid>
      <w:tr w:rsidR="00856CE8" w14:paraId="599DD439" w14:textId="77777777" w:rsidTr="003D3036">
        <w:trPr>
          <w:trHeight w:val="275"/>
        </w:trPr>
        <w:tc>
          <w:tcPr>
            <w:tcW w:w="3404" w:type="dxa"/>
          </w:tcPr>
          <w:p w14:paraId="78152E41" w14:textId="77777777" w:rsidR="00856CE8" w:rsidRDefault="00856CE8" w:rsidP="003D303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Despesa</w:t>
            </w:r>
          </w:p>
        </w:tc>
        <w:tc>
          <w:tcPr>
            <w:tcW w:w="1841" w:type="dxa"/>
          </w:tcPr>
          <w:p w14:paraId="5F9C752A" w14:textId="77777777" w:rsidR="00856CE8" w:rsidRDefault="00856CE8" w:rsidP="003D3036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8" w:type="dxa"/>
          </w:tcPr>
          <w:p w14:paraId="1047A859" w14:textId="77777777" w:rsidR="00856CE8" w:rsidRDefault="00856CE8" w:rsidP="003D3036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983" w:type="dxa"/>
          </w:tcPr>
          <w:p w14:paraId="28121AE0" w14:textId="77777777" w:rsidR="00856CE8" w:rsidRDefault="00856CE8" w:rsidP="003D303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2027</w:t>
            </w:r>
          </w:p>
        </w:tc>
      </w:tr>
      <w:tr w:rsidR="00856CE8" w14:paraId="2568C827" w14:textId="77777777" w:rsidTr="003D3036">
        <w:trPr>
          <w:trHeight w:val="275"/>
        </w:trPr>
        <w:tc>
          <w:tcPr>
            <w:tcW w:w="3404" w:type="dxa"/>
          </w:tcPr>
          <w:p w14:paraId="16E3682D" w14:textId="77777777" w:rsidR="00856CE8" w:rsidRDefault="00856CE8" w:rsidP="003D3036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Pessoal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Encargos</w:t>
            </w:r>
          </w:p>
        </w:tc>
        <w:tc>
          <w:tcPr>
            <w:tcW w:w="1841" w:type="dxa"/>
          </w:tcPr>
          <w:p w14:paraId="2D20352E" w14:textId="77777777" w:rsidR="00856CE8" w:rsidRDefault="00856CE8" w:rsidP="003D3036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73.268,81</w:t>
            </w:r>
          </w:p>
        </w:tc>
        <w:tc>
          <w:tcPr>
            <w:tcW w:w="1988" w:type="dxa"/>
          </w:tcPr>
          <w:p w14:paraId="47A4ED58" w14:textId="77777777" w:rsidR="00856CE8" w:rsidRDefault="00856CE8" w:rsidP="003D30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1D321553" w14:textId="77777777" w:rsidR="00856CE8" w:rsidRDefault="00856CE8" w:rsidP="003D3036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56CE8" w14:paraId="40F482A9" w14:textId="77777777" w:rsidTr="003D3036">
        <w:trPr>
          <w:trHeight w:val="278"/>
        </w:trPr>
        <w:tc>
          <w:tcPr>
            <w:tcW w:w="3404" w:type="dxa"/>
          </w:tcPr>
          <w:p w14:paraId="3FD34015" w14:textId="77777777" w:rsidR="00856CE8" w:rsidRDefault="00856CE8" w:rsidP="003D3036">
            <w:pPr>
              <w:pStyle w:val="TableParagraph"/>
              <w:spacing w:before="2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Despesas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Correntes</w:t>
            </w:r>
          </w:p>
        </w:tc>
        <w:tc>
          <w:tcPr>
            <w:tcW w:w="1841" w:type="dxa"/>
          </w:tcPr>
          <w:p w14:paraId="264E3D26" w14:textId="77777777" w:rsidR="00856CE8" w:rsidRDefault="00856CE8" w:rsidP="003D3036">
            <w:pPr>
              <w:pStyle w:val="TableParagraph"/>
              <w:spacing w:before="2" w:line="257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11.025,00</w:t>
            </w:r>
          </w:p>
        </w:tc>
        <w:tc>
          <w:tcPr>
            <w:tcW w:w="1988" w:type="dxa"/>
          </w:tcPr>
          <w:p w14:paraId="228C9447" w14:textId="77777777" w:rsidR="00856CE8" w:rsidRDefault="00856CE8" w:rsidP="003D3036">
            <w:pPr>
              <w:pStyle w:val="TableParagraph"/>
              <w:spacing w:before="2"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0621277C" w14:textId="77777777" w:rsidR="00856CE8" w:rsidRDefault="00856CE8" w:rsidP="003D3036">
            <w:pPr>
              <w:pStyle w:val="TableParagraph"/>
              <w:spacing w:before="2" w:line="257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56CE8" w14:paraId="1E8C850E" w14:textId="77777777" w:rsidTr="003D3036">
        <w:trPr>
          <w:trHeight w:val="275"/>
        </w:trPr>
        <w:tc>
          <w:tcPr>
            <w:tcW w:w="3404" w:type="dxa"/>
          </w:tcPr>
          <w:p w14:paraId="7F455339" w14:textId="77777777" w:rsidR="00856CE8" w:rsidRDefault="00856CE8" w:rsidP="003D3036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841" w:type="dxa"/>
          </w:tcPr>
          <w:p w14:paraId="2196BD00" w14:textId="77777777" w:rsidR="00856CE8" w:rsidRDefault="00856CE8" w:rsidP="003D3036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84.293,81</w:t>
            </w:r>
          </w:p>
        </w:tc>
        <w:tc>
          <w:tcPr>
            <w:tcW w:w="1988" w:type="dxa"/>
          </w:tcPr>
          <w:p w14:paraId="2EDD7641" w14:textId="77777777" w:rsidR="00856CE8" w:rsidRDefault="00856CE8" w:rsidP="003D30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010E5982" w14:textId="77777777" w:rsidR="00856CE8" w:rsidRDefault="00856CE8" w:rsidP="003D3036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56CE8" w14:paraId="6110E382" w14:textId="77777777" w:rsidTr="003D3036">
        <w:trPr>
          <w:trHeight w:val="1379"/>
        </w:trPr>
        <w:tc>
          <w:tcPr>
            <w:tcW w:w="3404" w:type="dxa"/>
          </w:tcPr>
          <w:p w14:paraId="0FD91FBD" w14:textId="77777777" w:rsidR="00856CE8" w:rsidRDefault="00856CE8" w:rsidP="003D3036">
            <w:pPr>
              <w:pStyle w:val="TableParagraph"/>
              <w:spacing w:before="274" w:line="240" w:lineRule="auto"/>
              <w:rPr>
                <w:b/>
                <w:sz w:val="24"/>
              </w:rPr>
            </w:pPr>
          </w:p>
          <w:p w14:paraId="17A356BD" w14:textId="77777777" w:rsidR="00856CE8" w:rsidRDefault="00856CE8" w:rsidP="003D3036">
            <w:pPr>
              <w:pStyle w:val="TableParagraph"/>
              <w:spacing w:before="1" w:line="240" w:lineRule="auto"/>
              <w:ind w:left="292"/>
              <w:rPr>
                <w:sz w:val="24"/>
              </w:rPr>
            </w:pPr>
            <w:r>
              <w:rPr>
                <w:sz w:val="24"/>
              </w:rPr>
              <w:t>Mecanismo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Compensação</w:t>
            </w:r>
          </w:p>
        </w:tc>
        <w:tc>
          <w:tcPr>
            <w:tcW w:w="5812" w:type="dxa"/>
            <w:gridSpan w:val="3"/>
          </w:tcPr>
          <w:p w14:paraId="70434DE9" w14:textId="77777777" w:rsidR="00856CE8" w:rsidRDefault="00856CE8" w:rsidP="003D3036">
            <w:pPr>
              <w:pStyle w:val="TableParagraph"/>
              <w:spacing w:line="276" w:lineRule="exact"/>
              <w:ind w:left="66" w:right="61"/>
              <w:jc w:val="both"/>
              <w:rPr>
                <w:sz w:val="24"/>
              </w:rPr>
            </w:pPr>
            <w:r>
              <w:rPr>
                <w:sz w:val="24"/>
              </w:rPr>
              <w:t>Não haverá aumento de despesas. Essas contratações temporárias substituirão dois servidores efetivos exonerados. Para a adequação do Orçamento o projeto de lei prevê um crédito adicional suplementar, com a redução das despesas que custeavam os servidores efetivos.</w:t>
            </w:r>
          </w:p>
        </w:tc>
      </w:tr>
    </w:tbl>
    <w:p w14:paraId="5FF4DE32" w14:textId="77777777" w:rsidR="00856CE8" w:rsidRDefault="00856CE8" w:rsidP="00856CE8">
      <w:pPr>
        <w:pStyle w:val="Corpodetexto"/>
        <w:spacing w:before="59"/>
        <w:ind w:left="995"/>
      </w:pPr>
      <w:r>
        <w:t>O</w:t>
      </w:r>
      <w:r>
        <w:rPr>
          <w:spacing w:val="-2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utilizou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2"/>
        </w:rPr>
        <w:t>parâmetros:</w:t>
      </w:r>
    </w:p>
    <w:p w14:paraId="4FFD1A8D" w14:textId="77777777" w:rsidR="00856CE8" w:rsidRDefault="00856CE8" w:rsidP="00856CE8">
      <w:pPr>
        <w:pStyle w:val="PargrafodaLista"/>
        <w:widowControl w:val="0"/>
        <w:numPr>
          <w:ilvl w:val="1"/>
          <w:numId w:val="11"/>
        </w:numPr>
        <w:tabs>
          <w:tab w:val="left" w:pos="861"/>
        </w:tabs>
        <w:spacing w:before="55"/>
        <w:ind w:left="861" w:hanging="359"/>
        <w:contextualSpacing w:val="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R$</w:t>
      </w:r>
      <w:r>
        <w:rPr>
          <w:spacing w:val="-1"/>
          <w:sz w:val="24"/>
        </w:rPr>
        <w:t xml:space="preserve"> </w:t>
      </w:r>
      <w:r>
        <w:rPr>
          <w:sz w:val="24"/>
        </w:rPr>
        <w:t>2.619,49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1"/>
          <w:sz w:val="24"/>
        </w:rPr>
        <w:t xml:space="preserve"> </w:t>
      </w:r>
      <w:r>
        <w:rPr>
          <w:sz w:val="24"/>
        </w:rPr>
        <w:t>mensal para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cargo;</w:t>
      </w:r>
    </w:p>
    <w:p w14:paraId="3BF06CC3" w14:textId="77777777" w:rsidR="00856CE8" w:rsidRDefault="00856CE8" w:rsidP="00856CE8">
      <w:pPr>
        <w:pStyle w:val="PargrafodaLista"/>
        <w:widowControl w:val="0"/>
        <w:numPr>
          <w:ilvl w:val="1"/>
          <w:numId w:val="11"/>
        </w:numPr>
        <w:tabs>
          <w:tab w:val="left" w:pos="861"/>
        </w:tabs>
        <w:ind w:left="861" w:hanging="359"/>
        <w:contextualSpacing w:val="0"/>
        <w:rPr>
          <w:sz w:val="24"/>
        </w:rPr>
      </w:pPr>
      <w:r>
        <w:rPr>
          <w:sz w:val="24"/>
        </w:rPr>
        <w:t>Início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março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término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dezembro de</w:t>
      </w:r>
      <w:r>
        <w:rPr>
          <w:spacing w:val="-2"/>
          <w:sz w:val="24"/>
        </w:rPr>
        <w:t xml:space="preserve"> 2025;</w:t>
      </w:r>
    </w:p>
    <w:p w14:paraId="11895101" w14:textId="77777777" w:rsidR="00856CE8" w:rsidRDefault="00856CE8" w:rsidP="00856CE8">
      <w:pPr>
        <w:pStyle w:val="PargrafodaLista"/>
        <w:widowControl w:val="0"/>
        <w:numPr>
          <w:ilvl w:val="1"/>
          <w:numId w:val="11"/>
        </w:numPr>
        <w:tabs>
          <w:tab w:val="left" w:pos="862"/>
        </w:tabs>
        <w:spacing w:before="58"/>
        <w:ind w:left="862" w:right="285"/>
        <w:contextualSpacing w:val="0"/>
        <w:rPr>
          <w:sz w:val="24"/>
        </w:rPr>
      </w:pPr>
      <w:r>
        <w:rPr>
          <w:sz w:val="24"/>
        </w:rPr>
        <w:t>Férias</w:t>
      </w:r>
      <w:r>
        <w:rPr>
          <w:spacing w:val="40"/>
          <w:sz w:val="24"/>
        </w:rPr>
        <w:t xml:space="preserve"> </w:t>
      </w:r>
      <w:r>
        <w:rPr>
          <w:sz w:val="24"/>
        </w:rPr>
        <w:t>remuneradas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adicional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1/3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13º</w:t>
      </w:r>
      <w:r>
        <w:rPr>
          <w:spacing w:val="40"/>
          <w:sz w:val="24"/>
        </w:rPr>
        <w:t xml:space="preserve"> </w:t>
      </w:r>
      <w:r>
        <w:rPr>
          <w:sz w:val="24"/>
        </w:rPr>
        <w:t>salário,</w:t>
      </w:r>
      <w:r>
        <w:rPr>
          <w:spacing w:val="40"/>
          <w:sz w:val="24"/>
        </w:rPr>
        <w:t xml:space="preserve"> </w:t>
      </w:r>
      <w:r>
        <w:rPr>
          <w:sz w:val="24"/>
        </w:rPr>
        <w:t>proporcionais</w:t>
      </w:r>
      <w:r>
        <w:rPr>
          <w:spacing w:val="40"/>
          <w:sz w:val="24"/>
        </w:rPr>
        <w:t xml:space="preserve"> </w:t>
      </w:r>
      <w:r>
        <w:rPr>
          <w:sz w:val="24"/>
        </w:rPr>
        <w:t>aos</w:t>
      </w:r>
      <w:r>
        <w:rPr>
          <w:spacing w:val="40"/>
          <w:sz w:val="24"/>
        </w:rPr>
        <w:t xml:space="preserve"> </w:t>
      </w:r>
      <w:r>
        <w:rPr>
          <w:sz w:val="24"/>
        </w:rPr>
        <w:t>meses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trabalhados;</w:t>
      </w:r>
    </w:p>
    <w:p w14:paraId="5BF556DF" w14:textId="77777777" w:rsidR="00856CE8" w:rsidRDefault="00856CE8" w:rsidP="00856CE8">
      <w:pPr>
        <w:pStyle w:val="PargrafodaLista"/>
        <w:widowControl w:val="0"/>
        <w:numPr>
          <w:ilvl w:val="1"/>
          <w:numId w:val="11"/>
        </w:numPr>
        <w:tabs>
          <w:tab w:val="left" w:pos="861"/>
        </w:tabs>
        <w:spacing w:before="58"/>
        <w:ind w:left="861" w:hanging="359"/>
        <w:contextualSpacing w:val="0"/>
        <w:rPr>
          <w:sz w:val="24"/>
        </w:rPr>
      </w:pPr>
      <w:r>
        <w:rPr>
          <w:sz w:val="24"/>
        </w:rPr>
        <w:t>Alíquota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(INSS)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4"/>
          <w:sz w:val="24"/>
        </w:rPr>
        <w:t>13%;</w:t>
      </w:r>
    </w:p>
    <w:p w14:paraId="6E129C19" w14:textId="77777777" w:rsidR="00856CE8" w:rsidRDefault="00856CE8" w:rsidP="00856CE8">
      <w:pPr>
        <w:pStyle w:val="PargrafodaLista"/>
        <w:widowControl w:val="0"/>
        <w:numPr>
          <w:ilvl w:val="1"/>
          <w:numId w:val="11"/>
        </w:numPr>
        <w:tabs>
          <w:tab w:val="left" w:pos="861"/>
        </w:tabs>
        <w:spacing w:before="58"/>
        <w:ind w:left="861" w:hanging="359"/>
        <w:contextualSpacing w:val="0"/>
        <w:rPr>
          <w:sz w:val="24"/>
        </w:rPr>
      </w:pPr>
      <w:r>
        <w:rPr>
          <w:sz w:val="24"/>
        </w:rPr>
        <w:t>Auxílio-alimentação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municipal;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5AFB6B48" w14:textId="77777777" w:rsidR="00856CE8" w:rsidRDefault="00856CE8" w:rsidP="00856CE8">
      <w:pPr>
        <w:pStyle w:val="PargrafodaLista"/>
        <w:widowControl w:val="0"/>
        <w:numPr>
          <w:ilvl w:val="1"/>
          <w:numId w:val="11"/>
        </w:numPr>
        <w:tabs>
          <w:tab w:val="left" w:pos="862"/>
        </w:tabs>
        <w:spacing w:before="55"/>
        <w:ind w:left="862"/>
        <w:contextualSpacing w:val="0"/>
        <w:rPr>
          <w:sz w:val="24"/>
        </w:rPr>
      </w:pPr>
      <w:r>
        <w:rPr>
          <w:sz w:val="24"/>
        </w:rPr>
        <w:t>Estimativa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revisão</w:t>
      </w:r>
      <w:r>
        <w:rPr>
          <w:spacing w:val="-1"/>
          <w:sz w:val="24"/>
        </w:rPr>
        <w:t xml:space="preserve"> </w:t>
      </w:r>
      <w:r>
        <w:rPr>
          <w:sz w:val="24"/>
        </w:rPr>
        <w:t>anual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vencimentos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inflação</w:t>
      </w:r>
      <w:r>
        <w:rPr>
          <w:spacing w:val="-1"/>
          <w:sz w:val="24"/>
        </w:rPr>
        <w:t xml:space="preserve"> </w:t>
      </w:r>
      <w:r>
        <w:rPr>
          <w:sz w:val="24"/>
        </w:rPr>
        <w:t>de acordo com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LDO.</w:t>
      </w:r>
    </w:p>
    <w:p w14:paraId="7A4FA143" w14:textId="77777777" w:rsidR="00856CE8" w:rsidRDefault="00856CE8" w:rsidP="00856CE8">
      <w:pPr>
        <w:pStyle w:val="Corpodetexto"/>
        <w:spacing w:before="115"/>
      </w:pPr>
    </w:p>
    <w:p w14:paraId="5BEA8E0F" w14:textId="77777777" w:rsidR="00856CE8" w:rsidRDefault="00856CE8" w:rsidP="00856CE8">
      <w:pPr>
        <w:pStyle w:val="Ttulo1"/>
        <w:numPr>
          <w:ilvl w:val="0"/>
          <w:numId w:val="11"/>
        </w:numPr>
        <w:tabs>
          <w:tab w:val="num" w:pos="360"/>
          <w:tab w:val="left" w:pos="389"/>
        </w:tabs>
        <w:ind w:left="389" w:hanging="246"/>
      </w:pPr>
      <w:r>
        <w:t>-</w:t>
      </w:r>
      <w:r>
        <w:rPr>
          <w:spacing w:val="-2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 xml:space="preserve">PLANO </w:t>
      </w:r>
      <w:r>
        <w:rPr>
          <w:spacing w:val="-2"/>
        </w:rPr>
        <w:t>PLURIANUAL</w:t>
      </w:r>
    </w:p>
    <w:p w14:paraId="5058C611" w14:textId="77777777" w:rsidR="00856CE8" w:rsidRDefault="00856CE8" w:rsidP="00856CE8">
      <w:pPr>
        <w:pStyle w:val="Corpodetexto"/>
        <w:spacing w:before="120"/>
        <w:ind w:right="281" w:firstLine="851"/>
      </w:pPr>
      <w:r>
        <w:t>As despesas geradas são compatíveis com Plano Plurianual para o período de 2022 a 2025, Lei Municipal nº 1.332, de 02 de agosto de 2021, e estão enquadradas na ação Manutenção e desenvolvimento das atividades de educação infantil, do Programa 0080 – Educação de Crianças de 0 a 6 anos.</w:t>
      </w:r>
    </w:p>
    <w:p w14:paraId="78B3543D" w14:textId="77777777" w:rsidR="00856CE8" w:rsidRDefault="00856CE8" w:rsidP="00856CE8">
      <w:pPr>
        <w:pStyle w:val="Corpodetexto"/>
        <w:spacing w:before="178"/>
      </w:pPr>
    </w:p>
    <w:p w14:paraId="12B38EBD" w14:textId="77777777" w:rsidR="00856CE8" w:rsidRDefault="00856CE8" w:rsidP="00856CE8">
      <w:pPr>
        <w:pStyle w:val="Ttulo1"/>
        <w:numPr>
          <w:ilvl w:val="0"/>
          <w:numId w:val="11"/>
        </w:numPr>
        <w:tabs>
          <w:tab w:val="num" w:pos="360"/>
          <w:tab w:val="left" w:pos="483"/>
        </w:tabs>
        <w:ind w:left="483" w:hanging="340"/>
      </w:pPr>
      <w:r>
        <w:t>-</w:t>
      </w:r>
      <w:r>
        <w:rPr>
          <w:spacing w:val="-4"/>
        </w:rPr>
        <w:t xml:space="preserve"> </w:t>
      </w:r>
      <w:r>
        <w:t>COMPATIBILIDADE COM</w:t>
      </w:r>
      <w:r>
        <w:rPr>
          <w:spacing w:val="-2"/>
        </w:rPr>
        <w:t xml:space="preserve"> </w:t>
      </w:r>
      <w:r>
        <w:t>A LEI</w:t>
      </w:r>
      <w:r>
        <w:rPr>
          <w:spacing w:val="-1"/>
        </w:rPr>
        <w:t xml:space="preserve"> </w:t>
      </w:r>
      <w:r>
        <w:t xml:space="preserve">DE DIRETRIZES </w:t>
      </w:r>
      <w:r>
        <w:rPr>
          <w:spacing w:val="-2"/>
        </w:rPr>
        <w:t>ORÇAMENTÁRIAS</w:t>
      </w:r>
    </w:p>
    <w:p w14:paraId="0D77B5C4" w14:textId="77777777" w:rsidR="00856CE8" w:rsidRDefault="00856CE8" w:rsidP="00856CE8">
      <w:pPr>
        <w:pStyle w:val="Corpodetexto"/>
        <w:spacing w:before="117"/>
        <w:ind w:right="278" w:firstLine="851"/>
      </w:pPr>
      <w:r>
        <w:t>A Lei de Diretrizes Orçamentárias para o exercício de 2025, Lei Municipal nº 1546, de 03 de outubro de 2024, no inciso III do artigo 51, autoriza a contratação por tempo determinado desde que seja demonstrado o seu impacto orçamentário e financeiro, o qual é contemplado pelo presente estudo.</w:t>
      </w:r>
    </w:p>
    <w:p w14:paraId="4484D028" w14:textId="77777777" w:rsidR="00856CE8" w:rsidRDefault="00856CE8" w:rsidP="00856CE8">
      <w:pPr>
        <w:pStyle w:val="Corpodetexto"/>
        <w:spacing w:before="124" w:line="360" w:lineRule="auto"/>
        <w:ind w:right="286" w:firstLine="851"/>
      </w:pPr>
      <w:r>
        <w:t>Além disso, a LDO 2025 contempla em seu anexo de Metas Prioritárias a ação e o respectivo programa que suportarão as despesas criadas:</w:t>
      </w:r>
    </w:p>
    <w:p w14:paraId="363271F6" w14:textId="77777777" w:rsidR="00856CE8" w:rsidRDefault="00856CE8" w:rsidP="00856CE8">
      <w:pPr>
        <w:pStyle w:val="Corpodetexto"/>
        <w:spacing w:line="360" w:lineRule="auto"/>
        <w:sectPr w:rsidR="00856CE8" w:rsidSect="00856CE8">
          <w:footerReference w:type="default" r:id="rId7"/>
          <w:pgSz w:w="11910" w:h="16840"/>
          <w:pgMar w:top="1920" w:right="850" w:bottom="1320" w:left="1559" w:header="0" w:footer="1130" w:gutter="0"/>
          <w:pgNumType w:start="1"/>
          <w:cols w:space="720"/>
        </w:sectPr>
      </w:pPr>
    </w:p>
    <w:p w14:paraId="484AC5A1" w14:textId="77777777" w:rsidR="00856CE8" w:rsidRDefault="00856CE8" w:rsidP="00856CE8">
      <w:pPr>
        <w:pStyle w:val="Corpodetexto"/>
        <w:spacing w:before="158"/>
        <w:ind w:right="287" w:firstLine="851"/>
      </w:pPr>
      <w:r>
        <w:lastRenderedPageBreak/>
        <w:t>- Manutenção e desenvolvimento das atividades de educação infantil, do Programa 0080 – Educação de Crianças de 0 a 6 anos.</w:t>
      </w:r>
    </w:p>
    <w:p w14:paraId="778C9477" w14:textId="77777777" w:rsidR="00856CE8" w:rsidRDefault="00856CE8" w:rsidP="00856CE8">
      <w:pPr>
        <w:pStyle w:val="Corpodetexto"/>
        <w:spacing w:before="178"/>
      </w:pPr>
    </w:p>
    <w:p w14:paraId="67289768" w14:textId="77777777" w:rsidR="00856CE8" w:rsidRDefault="00856CE8" w:rsidP="00856CE8">
      <w:pPr>
        <w:pStyle w:val="Ttulo1"/>
        <w:numPr>
          <w:ilvl w:val="0"/>
          <w:numId w:val="11"/>
        </w:numPr>
        <w:tabs>
          <w:tab w:val="num" w:pos="360"/>
          <w:tab w:val="left" w:pos="468"/>
        </w:tabs>
        <w:ind w:left="468" w:hanging="325"/>
      </w:pPr>
      <w:r>
        <w:t>-</w:t>
      </w:r>
      <w:r>
        <w:rPr>
          <w:spacing w:val="-2"/>
        </w:rPr>
        <w:t xml:space="preserve"> </w:t>
      </w:r>
      <w:r>
        <w:t>COMPATIBILIDADE COM</w:t>
      </w:r>
      <w:r>
        <w:rPr>
          <w:spacing w:val="-2"/>
        </w:rPr>
        <w:t xml:space="preserve"> </w:t>
      </w:r>
      <w:r>
        <w:t>A LEI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ORÇAMENTO</w:t>
      </w:r>
    </w:p>
    <w:p w14:paraId="1B456C7E" w14:textId="77777777" w:rsidR="00856CE8" w:rsidRDefault="00856CE8" w:rsidP="00856CE8">
      <w:pPr>
        <w:pStyle w:val="Corpodetexto"/>
        <w:spacing w:before="120"/>
        <w:ind w:right="279" w:firstLine="851"/>
      </w:pPr>
      <w:r>
        <w:t>O montante da despesa derivada dessas contratações temporárias está contemplado</w:t>
      </w:r>
      <w:r>
        <w:rPr>
          <w:spacing w:val="40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 Municipal nº 1550, de</w:t>
      </w:r>
      <w:r>
        <w:rPr>
          <w:spacing w:val="-1"/>
        </w:rPr>
        <w:t xml:space="preserve"> </w:t>
      </w:r>
      <w:r>
        <w:t>10 de</w:t>
      </w:r>
      <w:r>
        <w:rPr>
          <w:spacing w:val="-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 2024 (LOA</w:t>
      </w:r>
      <w:r>
        <w:rPr>
          <w:spacing w:val="-1"/>
        </w:rPr>
        <w:t xml:space="preserve"> </w:t>
      </w:r>
      <w:r>
        <w:t>2025), com a abertura</w:t>
      </w:r>
      <w:r>
        <w:rPr>
          <w:spacing w:val="-1"/>
        </w:rPr>
        <w:t xml:space="preserve"> </w:t>
      </w:r>
      <w:r>
        <w:t>de crédito adicional suplementar, nas classificações descritas abaixo:</w:t>
      </w:r>
    </w:p>
    <w:p w14:paraId="515FCCFA" w14:textId="77777777" w:rsidR="00856CE8" w:rsidRDefault="00856CE8" w:rsidP="00856CE8">
      <w:pPr>
        <w:pStyle w:val="Corpodetexto"/>
      </w:pPr>
      <w:r>
        <w:t>8</w:t>
      </w:r>
      <w:r>
        <w:rPr>
          <w:spacing w:val="-3"/>
        </w:rPr>
        <w:t xml:space="preserve"> </w:t>
      </w:r>
      <w:r>
        <w:t>SECRET. DE</w:t>
      </w:r>
      <w:r>
        <w:rPr>
          <w:spacing w:val="-1"/>
        </w:rPr>
        <w:t xml:space="preserve"> </w:t>
      </w:r>
      <w:r>
        <w:t>EDUCAÇÃO, CULTURA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DESPORTO</w:t>
      </w:r>
    </w:p>
    <w:p w14:paraId="63477D4B" w14:textId="77777777" w:rsidR="00856CE8" w:rsidRDefault="00856CE8" w:rsidP="00856CE8">
      <w:pPr>
        <w:pStyle w:val="Corpodetexto"/>
      </w:pPr>
      <w:r>
        <w:t>2</w:t>
      </w:r>
      <w:r>
        <w:rPr>
          <w:spacing w:val="-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rPr>
          <w:spacing w:val="-2"/>
        </w:rPr>
        <w:t>INFANTIL</w:t>
      </w:r>
    </w:p>
    <w:p w14:paraId="489E845B" w14:textId="77777777" w:rsidR="00856CE8" w:rsidRDefault="00856CE8" w:rsidP="00856CE8">
      <w:pPr>
        <w:pStyle w:val="Corpodetexto"/>
        <w:ind w:right="2518"/>
      </w:pPr>
      <w:r>
        <w:t xml:space="preserve">12.365.0080.2016 Manut. </w:t>
      </w:r>
      <w:proofErr w:type="spellStart"/>
      <w:r>
        <w:t>Desenv</w:t>
      </w:r>
      <w:proofErr w:type="spellEnd"/>
      <w:r>
        <w:t>. Ativ. Esc. Educ. Infantil 3.3.1.90.04.</w:t>
      </w:r>
      <w:r>
        <w:rPr>
          <w:spacing w:val="-5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81800 3.3.1.90.13. Obrigações patronais - Conta nº 820600</w:t>
      </w:r>
    </w:p>
    <w:p w14:paraId="0448764C" w14:textId="77777777" w:rsidR="00856CE8" w:rsidRDefault="00856CE8" w:rsidP="00856CE8">
      <w:pPr>
        <w:pStyle w:val="Corpodetexto"/>
        <w:spacing w:before="1"/>
      </w:pPr>
      <w:r>
        <w:t>3.3.3.90.46.</w:t>
      </w:r>
      <w:r>
        <w:rPr>
          <w:spacing w:val="-3"/>
        </w:rPr>
        <w:t xml:space="preserve"> </w:t>
      </w:r>
      <w:r>
        <w:t>Auxílio-alimentação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Conta nº</w:t>
      </w:r>
      <w:r>
        <w:rPr>
          <w:spacing w:val="-1"/>
        </w:rPr>
        <w:t xml:space="preserve"> </w:t>
      </w:r>
      <w:r>
        <w:rPr>
          <w:spacing w:val="-2"/>
        </w:rPr>
        <w:t>801700</w:t>
      </w:r>
    </w:p>
    <w:p w14:paraId="6AEEEFEA" w14:textId="77777777" w:rsidR="00856CE8" w:rsidRDefault="00856CE8" w:rsidP="00856CE8">
      <w:pPr>
        <w:pStyle w:val="Corpodetexto"/>
        <w:spacing w:before="57"/>
      </w:pPr>
    </w:p>
    <w:p w14:paraId="6B76C796" w14:textId="77777777" w:rsidR="00856CE8" w:rsidRDefault="00856CE8" w:rsidP="00856CE8">
      <w:pPr>
        <w:pStyle w:val="Ttulo1"/>
        <w:numPr>
          <w:ilvl w:val="0"/>
          <w:numId w:val="11"/>
        </w:numPr>
        <w:tabs>
          <w:tab w:val="left" w:pos="375"/>
        </w:tabs>
        <w:spacing w:before="1"/>
        <w:ind w:left="375" w:hanging="232"/>
      </w:pPr>
      <w:r>
        <w:t>-</w:t>
      </w:r>
      <w:r>
        <w:rPr>
          <w:spacing w:val="-4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SOBRE A</w:t>
      </w:r>
      <w:r>
        <w:rPr>
          <w:spacing w:val="-1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 xml:space="preserve">CORRENTE </w:t>
      </w:r>
      <w:r>
        <w:rPr>
          <w:spacing w:val="-2"/>
        </w:rPr>
        <w:t>LÍQUIDA</w:t>
      </w:r>
    </w:p>
    <w:p w14:paraId="46D3AEC4" w14:textId="77777777" w:rsidR="00856CE8" w:rsidRDefault="00856CE8" w:rsidP="00856CE8">
      <w:pPr>
        <w:pStyle w:val="Corpodetexto"/>
        <w:spacing w:before="117"/>
        <w:ind w:right="280" w:firstLine="851"/>
      </w:pPr>
      <w:r>
        <w:t>O objetivo do projeto de lei é a substituição temporária de dois auxiliares de desenvolvimento infantil, não há criação, expansão ou aperfeiçoamento de uma ação governamental. Também, não há aumento da despesa, pois o montante do gasto gerado será suportado pela economia nas despesas dos servidores efetivos.</w:t>
      </w:r>
    </w:p>
    <w:p w14:paraId="41E476FC" w14:textId="77777777" w:rsidR="00856CE8" w:rsidRDefault="00856CE8" w:rsidP="00856CE8">
      <w:pPr>
        <w:pStyle w:val="Corpodetexto"/>
        <w:spacing w:before="120"/>
        <w:ind w:right="289" w:firstLine="851"/>
      </w:pPr>
      <w:r>
        <w:t>Deste modo, o projeto de lei não causa impacto negativo nas despesas com pessoal em relação a Receita Corrente Líquida (RCL). A projeção dos gastos com pessoal em relação a RCL para 2025, conforme Lei Orçamentária, está estimada em 43,72% da RCL, ou seja, abaixo do limite máximo de 54%.</w:t>
      </w:r>
    </w:p>
    <w:p w14:paraId="74B57CF5" w14:textId="77777777" w:rsidR="00856CE8" w:rsidRDefault="00856CE8" w:rsidP="00856CE8">
      <w:pPr>
        <w:pStyle w:val="Corpodetexto"/>
        <w:spacing w:before="121"/>
        <w:ind w:right="276" w:firstLine="851"/>
      </w:pPr>
      <w:r>
        <w:t>De acordo com a última apuração das despesas com pessoal, através do Modelo 9 – Demonstrativo dos Limites – RGF do 2º semestre de 2024, gerado Programa Autenticar de Dados – PAD do TCE/RS, as despesas com pessoal do poder Executivo representam 40,90% da RCL, como demonstra o quadro a seguir:</w:t>
      </w:r>
    </w:p>
    <w:p w14:paraId="7187B3EB" w14:textId="77777777" w:rsidR="00856CE8" w:rsidRDefault="00856CE8" w:rsidP="00856CE8">
      <w:pPr>
        <w:pStyle w:val="Corpodetexto"/>
        <w:spacing w:before="167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288"/>
      </w:tblGrid>
      <w:tr w:rsidR="00856CE8" w14:paraId="4C7DD41B" w14:textId="77777777" w:rsidTr="003D3036">
        <w:trPr>
          <w:trHeight w:val="553"/>
        </w:trPr>
        <w:tc>
          <w:tcPr>
            <w:tcW w:w="6805" w:type="dxa"/>
          </w:tcPr>
          <w:p w14:paraId="7E0E3461" w14:textId="77777777" w:rsidR="00856CE8" w:rsidRDefault="00856CE8" w:rsidP="003D3036">
            <w:pPr>
              <w:pStyle w:val="TableParagraph"/>
              <w:spacing w:line="270" w:lineRule="atLeast"/>
              <w:ind w:left="175"/>
              <w:rPr>
                <w:sz w:val="24"/>
              </w:rPr>
            </w:pPr>
            <w:r>
              <w:rPr>
                <w:sz w:val="24"/>
              </w:rPr>
              <w:t xml:space="preserve">Receita Corrente Líquida acumulada nos últimos 12 meses – base </w:t>
            </w:r>
            <w:r>
              <w:rPr>
                <w:spacing w:val="-2"/>
                <w:sz w:val="24"/>
              </w:rPr>
              <w:t>dezembro/2024</w:t>
            </w:r>
          </w:p>
        </w:tc>
        <w:tc>
          <w:tcPr>
            <w:tcW w:w="2288" w:type="dxa"/>
          </w:tcPr>
          <w:p w14:paraId="01FC70BE" w14:textId="77777777" w:rsidR="00856CE8" w:rsidRDefault="00856CE8" w:rsidP="003D3036">
            <w:pPr>
              <w:pStyle w:val="TableParagraph"/>
              <w:spacing w:before="1" w:line="240" w:lineRule="auto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35.050.238,41</w:t>
            </w:r>
          </w:p>
        </w:tc>
      </w:tr>
      <w:tr w:rsidR="00856CE8" w14:paraId="7875EBAF" w14:textId="77777777" w:rsidTr="003D3036">
        <w:trPr>
          <w:trHeight w:val="551"/>
        </w:trPr>
        <w:tc>
          <w:tcPr>
            <w:tcW w:w="6805" w:type="dxa"/>
          </w:tcPr>
          <w:p w14:paraId="123EFAA9" w14:textId="77777777" w:rsidR="00856CE8" w:rsidRDefault="00856CE8" w:rsidP="003D3036">
            <w:pPr>
              <w:pStyle w:val="TableParagraph"/>
              <w:spacing w:line="276" w:lineRule="exact"/>
              <w:ind w:left="175"/>
              <w:rPr>
                <w:sz w:val="24"/>
              </w:rPr>
            </w:pPr>
            <w:r>
              <w:rPr>
                <w:sz w:val="24"/>
              </w:rPr>
              <w:t>Gastos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totais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acumulados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meses </w:t>
            </w:r>
            <w:r>
              <w:rPr>
                <w:spacing w:val="-2"/>
                <w:sz w:val="24"/>
              </w:rPr>
              <w:t>(Executivo)</w:t>
            </w:r>
          </w:p>
        </w:tc>
        <w:tc>
          <w:tcPr>
            <w:tcW w:w="2288" w:type="dxa"/>
          </w:tcPr>
          <w:p w14:paraId="1522F0A0" w14:textId="77777777" w:rsidR="00856CE8" w:rsidRDefault="00856CE8" w:rsidP="003D3036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14.336.613,22</w:t>
            </w:r>
          </w:p>
        </w:tc>
      </w:tr>
      <w:tr w:rsidR="00856CE8" w14:paraId="0F998579" w14:textId="77777777" w:rsidTr="003D3036">
        <w:trPr>
          <w:trHeight w:val="275"/>
        </w:trPr>
        <w:tc>
          <w:tcPr>
            <w:tcW w:w="6805" w:type="dxa"/>
          </w:tcPr>
          <w:p w14:paraId="5EDF964D" w14:textId="77777777" w:rsidR="00856CE8" w:rsidRDefault="00856CE8" w:rsidP="003D3036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comprometimento atual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pessoal</w:t>
            </w:r>
          </w:p>
        </w:tc>
        <w:tc>
          <w:tcPr>
            <w:tcW w:w="2288" w:type="dxa"/>
          </w:tcPr>
          <w:p w14:paraId="42960062" w14:textId="77777777" w:rsidR="00856CE8" w:rsidRDefault="00856CE8" w:rsidP="003D3036">
            <w:pPr>
              <w:pStyle w:val="TableParagraph"/>
              <w:spacing w:line="255" w:lineRule="exact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40,90%</w:t>
            </w:r>
          </w:p>
        </w:tc>
      </w:tr>
    </w:tbl>
    <w:p w14:paraId="0FA22C95" w14:textId="77777777" w:rsidR="00856CE8" w:rsidRDefault="00856CE8" w:rsidP="00856CE8">
      <w:pPr>
        <w:pStyle w:val="Corpodetexto"/>
        <w:spacing w:before="121"/>
        <w:ind w:left="995"/>
      </w:pPr>
      <w:r>
        <w:t>Presidente</w:t>
      </w:r>
      <w:r>
        <w:rPr>
          <w:spacing w:val="-5"/>
        </w:rPr>
        <w:t xml:space="preserve"> </w:t>
      </w:r>
      <w:r>
        <w:t>Lucena, 04</w:t>
      </w:r>
      <w:r>
        <w:rPr>
          <w:spacing w:val="-1"/>
        </w:rPr>
        <w:t xml:space="preserve"> </w:t>
      </w:r>
      <w:r>
        <w:t>de março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2025.</w:t>
      </w:r>
    </w:p>
    <w:p w14:paraId="5B94F764" w14:textId="77777777" w:rsidR="00856CE8" w:rsidRDefault="00856CE8" w:rsidP="00856CE8">
      <w:pPr>
        <w:pStyle w:val="Corpodetexto"/>
        <w:rPr>
          <w:sz w:val="20"/>
        </w:rPr>
      </w:pPr>
    </w:p>
    <w:p w14:paraId="7CE3980F" w14:textId="77777777" w:rsidR="00856CE8" w:rsidRDefault="00856CE8" w:rsidP="00856CE8">
      <w:pPr>
        <w:pStyle w:val="Corpodetexto"/>
        <w:rPr>
          <w:sz w:val="20"/>
        </w:rPr>
      </w:pPr>
    </w:p>
    <w:p w14:paraId="424D6465" w14:textId="77777777" w:rsidR="00856CE8" w:rsidRDefault="00856CE8" w:rsidP="00856CE8">
      <w:pPr>
        <w:pStyle w:val="Corpodetexto"/>
        <w:spacing w:before="48"/>
        <w:rPr>
          <w:sz w:val="20"/>
        </w:rPr>
      </w:pPr>
    </w:p>
    <w:tbl>
      <w:tblPr>
        <w:tblStyle w:val="TableNormal"/>
        <w:tblW w:w="0" w:type="auto"/>
        <w:tblInd w:w="1636" w:type="dxa"/>
        <w:tblLayout w:type="fixed"/>
        <w:tblLook w:val="01E0" w:firstRow="1" w:lastRow="1" w:firstColumn="1" w:lastColumn="1" w:noHBand="0" w:noVBand="0"/>
      </w:tblPr>
      <w:tblGrid>
        <w:gridCol w:w="2653"/>
        <w:gridCol w:w="3645"/>
      </w:tblGrid>
      <w:tr w:rsidR="00856CE8" w14:paraId="3C0CE265" w14:textId="77777777" w:rsidTr="003D3036">
        <w:trPr>
          <w:trHeight w:val="541"/>
        </w:trPr>
        <w:tc>
          <w:tcPr>
            <w:tcW w:w="2653" w:type="dxa"/>
          </w:tcPr>
          <w:p w14:paraId="2E1154BA" w14:textId="77777777" w:rsidR="00856CE8" w:rsidRDefault="00856CE8" w:rsidP="003D3036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Luiz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José </w:t>
            </w:r>
            <w:r>
              <w:rPr>
                <w:spacing w:val="-2"/>
                <w:sz w:val="24"/>
              </w:rPr>
              <w:t>Spaniol</w:t>
            </w:r>
          </w:p>
          <w:p w14:paraId="69EC3BD5" w14:textId="77777777" w:rsidR="00856CE8" w:rsidRDefault="00856CE8" w:rsidP="003D303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Prefeito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Municipal</w:t>
            </w:r>
          </w:p>
        </w:tc>
        <w:tc>
          <w:tcPr>
            <w:tcW w:w="3645" w:type="dxa"/>
          </w:tcPr>
          <w:p w14:paraId="26C05989" w14:textId="77777777" w:rsidR="00856CE8" w:rsidRDefault="00856CE8" w:rsidP="003D3036">
            <w:pPr>
              <w:pStyle w:val="TableParagraph"/>
              <w:spacing w:line="266" w:lineRule="exact"/>
              <w:ind w:left="807"/>
              <w:jc w:val="center"/>
              <w:rPr>
                <w:sz w:val="24"/>
              </w:rPr>
            </w:pPr>
            <w:r>
              <w:rPr>
                <w:sz w:val="24"/>
              </w:rPr>
              <w:t>Cesar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Alberto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Karling</w:t>
            </w:r>
          </w:p>
          <w:p w14:paraId="3C37999D" w14:textId="77777777" w:rsidR="00856CE8" w:rsidRDefault="00856CE8" w:rsidP="003D3036">
            <w:pPr>
              <w:pStyle w:val="TableParagraph"/>
              <w:ind w:left="748"/>
              <w:jc w:val="center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Fazenda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Planejamento</w:t>
            </w:r>
          </w:p>
        </w:tc>
      </w:tr>
    </w:tbl>
    <w:p w14:paraId="5258BB0E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03300A62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2056AFD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0CFD0F1A" w14:textId="77777777" w:rsidR="00856CE8" w:rsidRDefault="00856CE8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83A494E" w14:textId="77777777" w:rsidR="009E1866" w:rsidRPr="006560A1" w:rsidRDefault="009E1866" w:rsidP="009E1866">
      <w:pPr>
        <w:pStyle w:val="C010168"/>
        <w:rPr>
          <w:b/>
          <w:bCs/>
          <w:sz w:val="22"/>
          <w:szCs w:val="22"/>
        </w:rPr>
      </w:pPr>
      <w:proofErr w:type="gramStart"/>
      <w:r w:rsidRPr="006560A1">
        <w:rPr>
          <w:b/>
          <w:bCs/>
          <w:sz w:val="22"/>
          <w:szCs w:val="22"/>
        </w:rPr>
        <w:lastRenderedPageBreak/>
        <w:t>ANEXO  I</w:t>
      </w:r>
      <w:proofErr w:type="gramEnd"/>
    </w:p>
    <w:p w14:paraId="0F1AF135" w14:textId="77777777" w:rsidR="009E1866" w:rsidRPr="006560A1" w:rsidRDefault="009E1866" w:rsidP="009E1866">
      <w:pPr>
        <w:pStyle w:val="C010168"/>
        <w:rPr>
          <w:b/>
          <w:bCs/>
          <w:sz w:val="22"/>
          <w:szCs w:val="22"/>
        </w:rPr>
      </w:pPr>
      <w:r w:rsidRPr="006560A1">
        <w:rPr>
          <w:b/>
          <w:bCs/>
          <w:sz w:val="22"/>
          <w:szCs w:val="22"/>
        </w:rPr>
        <w:t>LEI MUNICIPAL Nº......./2025</w:t>
      </w:r>
    </w:p>
    <w:p w14:paraId="17A436C1" w14:textId="77777777" w:rsidR="009E1866" w:rsidRPr="006560A1" w:rsidRDefault="009E1866" w:rsidP="009E1866">
      <w:pPr>
        <w:pStyle w:val="C010168"/>
        <w:rPr>
          <w:sz w:val="22"/>
          <w:szCs w:val="22"/>
        </w:rPr>
      </w:pPr>
      <w:r w:rsidRPr="006560A1">
        <w:rPr>
          <w:b/>
          <w:bCs/>
          <w:sz w:val="22"/>
          <w:szCs w:val="22"/>
        </w:rPr>
        <w:t>CONTRATO ADMINISTRATIVO DE SERVIÇO TEMPORÁRIO N°</w:t>
      </w:r>
    </w:p>
    <w:p w14:paraId="11D53BF2" w14:textId="77777777" w:rsidR="009E1866" w:rsidRPr="006560A1" w:rsidRDefault="009E1866" w:rsidP="009E1866">
      <w:pPr>
        <w:pStyle w:val="A200168"/>
        <w:ind w:firstLine="0"/>
        <w:jc w:val="center"/>
        <w:rPr>
          <w:sz w:val="22"/>
          <w:szCs w:val="22"/>
        </w:rPr>
      </w:pPr>
    </w:p>
    <w:p w14:paraId="3C695E5F" w14:textId="77777777" w:rsidR="009E1866" w:rsidRPr="006560A1" w:rsidRDefault="009E1866" w:rsidP="009E1866">
      <w:pPr>
        <w:pStyle w:val="A200168"/>
        <w:ind w:firstLine="0"/>
        <w:rPr>
          <w:sz w:val="22"/>
          <w:szCs w:val="22"/>
        </w:rPr>
      </w:pPr>
      <w:r w:rsidRPr="006560A1">
        <w:rPr>
          <w:sz w:val="22"/>
          <w:szCs w:val="22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14:paraId="315649D7" w14:textId="77777777" w:rsidR="009E1866" w:rsidRPr="006560A1" w:rsidRDefault="009E1866" w:rsidP="009E1866">
      <w:pPr>
        <w:pStyle w:val="A200168"/>
        <w:rPr>
          <w:sz w:val="22"/>
          <w:szCs w:val="22"/>
        </w:rPr>
      </w:pPr>
    </w:p>
    <w:p w14:paraId="565B8316" w14:textId="77777777" w:rsidR="009E1866" w:rsidRPr="006560A1" w:rsidRDefault="009E1866" w:rsidP="009E1866">
      <w:pPr>
        <w:pStyle w:val="A200168"/>
        <w:ind w:firstLine="0"/>
        <w:rPr>
          <w:sz w:val="22"/>
          <w:szCs w:val="22"/>
        </w:rPr>
      </w:pPr>
      <w:r w:rsidRPr="006560A1">
        <w:rPr>
          <w:sz w:val="22"/>
          <w:szCs w:val="22"/>
        </w:rPr>
        <w:t xml:space="preserve">Pelo presente instrumento, o </w:t>
      </w:r>
      <w:r w:rsidRPr="006560A1">
        <w:rPr>
          <w:b/>
          <w:bCs/>
          <w:sz w:val="22"/>
          <w:szCs w:val="22"/>
        </w:rPr>
        <w:t>Município de Presidente Lucena</w:t>
      </w:r>
      <w:r w:rsidRPr="006560A1">
        <w:rPr>
          <w:sz w:val="22"/>
          <w:szCs w:val="22"/>
        </w:rP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6560A1">
        <w:rPr>
          <w:b/>
          <w:bCs/>
          <w:sz w:val="22"/>
          <w:szCs w:val="22"/>
        </w:rPr>
        <w:t>Contratante,</w:t>
      </w:r>
      <w:r w:rsidRPr="006560A1">
        <w:rPr>
          <w:sz w:val="22"/>
          <w:szCs w:val="22"/>
        </w:rPr>
        <w:t xml:space="preserve"> e o </w:t>
      </w:r>
      <w:proofErr w:type="spellStart"/>
      <w:r w:rsidRPr="006560A1">
        <w:rPr>
          <w:sz w:val="22"/>
          <w:szCs w:val="22"/>
        </w:rPr>
        <w:t>Sr</w:t>
      </w:r>
      <w:proofErr w:type="spellEnd"/>
      <w:r w:rsidRPr="006560A1">
        <w:rPr>
          <w:sz w:val="22"/>
          <w:szCs w:val="22"/>
        </w:rPr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6560A1">
        <w:rPr>
          <w:b/>
          <w:bCs/>
          <w:sz w:val="22"/>
          <w:szCs w:val="22"/>
        </w:rPr>
        <w:t xml:space="preserve">Contratado(a), </w:t>
      </w:r>
      <w:r w:rsidRPr="006560A1">
        <w:rPr>
          <w:sz w:val="22"/>
          <w:szCs w:val="22"/>
        </w:rPr>
        <w:t xml:space="preserve"> têm certo, justo e acordado o seguinte:</w:t>
      </w:r>
    </w:p>
    <w:p w14:paraId="0FC0D5DC" w14:textId="77777777" w:rsidR="009E1866" w:rsidRPr="006560A1" w:rsidRDefault="009E1866" w:rsidP="009E1866">
      <w:pPr>
        <w:pStyle w:val="A010168"/>
        <w:rPr>
          <w:sz w:val="22"/>
          <w:szCs w:val="22"/>
        </w:rPr>
      </w:pPr>
    </w:p>
    <w:p w14:paraId="73D91DDA" w14:textId="77777777" w:rsidR="009E1866" w:rsidRPr="006560A1" w:rsidRDefault="009E1866" w:rsidP="009E1866">
      <w:pPr>
        <w:autoSpaceDE/>
        <w:autoSpaceDN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560A1">
        <w:rPr>
          <w:b/>
          <w:bCs/>
          <w:sz w:val="22"/>
          <w:szCs w:val="22"/>
          <w:u w:val="single"/>
        </w:rPr>
        <w:t>CLAÚSULA PRIMEIRA</w:t>
      </w:r>
    </w:p>
    <w:p w14:paraId="6B5B3897" w14:textId="77777777" w:rsidR="009E1866" w:rsidRPr="006560A1" w:rsidRDefault="009E1866" w:rsidP="009E1866">
      <w:pPr>
        <w:spacing w:line="276" w:lineRule="auto"/>
        <w:jc w:val="both"/>
        <w:rPr>
          <w:sz w:val="22"/>
          <w:szCs w:val="22"/>
        </w:rPr>
      </w:pPr>
      <w:r w:rsidRPr="006560A1">
        <w:rPr>
          <w:sz w:val="22"/>
          <w:szCs w:val="22"/>
        </w:rPr>
        <w:t>O</w:t>
      </w:r>
      <w:r w:rsidRPr="006560A1">
        <w:rPr>
          <w:b/>
          <w:bCs/>
          <w:sz w:val="22"/>
          <w:szCs w:val="22"/>
        </w:rPr>
        <w:t xml:space="preserve"> Contratado</w:t>
      </w:r>
      <w:r w:rsidRPr="006560A1">
        <w:rPr>
          <w:sz w:val="22"/>
          <w:szCs w:val="22"/>
        </w:rPr>
        <w:t xml:space="preserve"> trabalhará para o </w:t>
      </w:r>
      <w:r w:rsidRPr="006560A1">
        <w:rPr>
          <w:b/>
          <w:bCs/>
          <w:sz w:val="22"/>
          <w:szCs w:val="22"/>
        </w:rPr>
        <w:t>Contratante</w:t>
      </w:r>
      <w:r w:rsidRPr="006560A1">
        <w:rPr>
          <w:sz w:val="22"/>
          <w:szCs w:val="22"/>
        </w:rPr>
        <w:t xml:space="preserve"> na função </w:t>
      </w:r>
      <w:r w:rsidRPr="006560A1">
        <w:rPr>
          <w:b/>
          <w:bCs/>
          <w:sz w:val="22"/>
          <w:szCs w:val="22"/>
        </w:rPr>
        <w:t>AUXILIAR DE EDUCAÇÃO BÁSICA,</w:t>
      </w:r>
      <w:r w:rsidRPr="006560A1">
        <w:rPr>
          <w:sz w:val="22"/>
          <w:szCs w:val="22"/>
        </w:rPr>
        <w:t xml:space="preserve"> tendo as seguintes atribuições:</w:t>
      </w:r>
    </w:p>
    <w:p w14:paraId="2596F790" w14:textId="77777777" w:rsidR="009E1866" w:rsidRPr="006560A1" w:rsidRDefault="009E1866" w:rsidP="009E1866">
      <w:pPr>
        <w:pStyle w:val="PargrafodaLista"/>
        <w:numPr>
          <w:ilvl w:val="0"/>
          <w:numId w:val="9"/>
        </w:numPr>
        <w:tabs>
          <w:tab w:val="left" w:pos="1276"/>
        </w:tabs>
        <w:adjustRightInd w:val="0"/>
        <w:ind w:left="851" w:firstLine="0"/>
        <w:jc w:val="both"/>
        <w:rPr>
          <w:rFonts w:eastAsia="Calibri"/>
          <w:sz w:val="22"/>
          <w:szCs w:val="22"/>
          <w:lang w:eastAsia="en-US"/>
        </w:rPr>
      </w:pPr>
      <w:r w:rsidRPr="006560A1">
        <w:rPr>
          <w:sz w:val="22"/>
          <w:szCs w:val="22"/>
        </w:rPr>
        <w:tab/>
      </w:r>
      <w:r w:rsidRPr="006560A1">
        <w:rPr>
          <w:rFonts w:eastAsia="Calibri"/>
          <w:b/>
          <w:bCs/>
          <w:sz w:val="22"/>
          <w:szCs w:val="22"/>
          <w:lang w:eastAsia="en-US"/>
        </w:rPr>
        <w:t xml:space="preserve">DESCRIÇÃO SINTÉTICA: </w:t>
      </w:r>
      <w:r w:rsidRPr="006560A1">
        <w:rPr>
          <w:rFonts w:eastAsia="Calibri"/>
          <w:sz w:val="22"/>
          <w:szCs w:val="22"/>
          <w:lang w:eastAsia="en-US"/>
        </w:rPr>
        <w:t>Auxilia e executa, serviços de atendimento às crianças e/ou estudantes da rede municipal de ensino em suas necessidades diárias, cuidando da alimentação, higiene e recreação; executa as atividades indissociáveis de cuidar e educar crianças e/ou estudantes da educação básica; auxilia nas questões Administrativas.</w:t>
      </w:r>
    </w:p>
    <w:p w14:paraId="2BA408C9" w14:textId="77777777" w:rsidR="009E1866" w:rsidRPr="006560A1" w:rsidRDefault="009E1866" w:rsidP="009E1866">
      <w:pPr>
        <w:adjustRightInd w:val="0"/>
        <w:ind w:left="851"/>
        <w:jc w:val="both"/>
        <w:rPr>
          <w:rFonts w:eastAsia="Calibri"/>
          <w:sz w:val="22"/>
          <w:szCs w:val="22"/>
          <w:lang w:eastAsia="en-US"/>
        </w:rPr>
      </w:pPr>
      <w:r w:rsidRPr="006560A1">
        <w:rPr>
          <w:rFonts w:eastAsia="Calibri"/>
          <w:b/>
          <w:bCs/>
          <w:sz w:val="22"/>
          <w:szCs w:val="22"/>
          <w:lang w:eastAsia="en-US"/>
        </w:rPr>
        <w:t xml:space="preserve">B) DESCRIÇÃO ANALÍTICA: </w:t>
      </w:r>
      <w:r w:rsidRPr="006560A1">
        <w:rPr>
          <w:rFonts w:eastAsia="Calibri"/>
          <w:sz w:val="22"/>
          <w:szCs w:val="22"/>
          <w:lang w:eastAsia="en-US"/>
        </w:rPr>
        <w:t xml:space="preserve">Executar, com orientação da professora ou da supervisão pedagógica, as propostas educativas para a idade das crianças e/ou estudantes atendidos; Auxiliar nas atividades recreativas das crianças e estudantes na educação básica, incentivando as brincadeiras em grupo como brincar de roda, de bola, pular corda e outros jogos e brincadeiras para estimular o desenvolvimento físico e mental das mesmas; orientar as crianças e estudantes  quanto às condições de higiene, auxiliar/orientar no banho, na escovação, no vestir, no calçar, no pentear e guardar seus pertences, para garantir o seu bem estar; auxiliar nas refeições; controlar os horários de repouso das crianças/ estudantes; auxiliar nos serviços de limpeza e organização do local na Escola e em espaços externos como ginásio, sala múltipla, entre outros; orientar quanto aos hábitos de preservação e manutenção do ambiente físico; executar trabalhos de cuidado das criança e do estudante  em todos os momentos nas áreas de saúde, alimentação, higiene, vestuário; realizar atividades que proporcionem o desenvolvimento integral da criança/estudante em seus aspectos, psicológico, intelectual e social complementando a ação da família e da comunidade; auxiliar na execução e avaliação de atividades que proporcionem o desenvolvimento pessoal e social da criança/estudante nos campos do brincar, do movimento, do conhecimento de si e do outro; auxiliar na execução e avaliação de projetos e atividades que proporcionem a ampliação do universo cultural da criança/estudante nos campos das artes visuais, do conhecimento do mundo, da língua escrita, da língua oral, da matemática, da ciência e da música; auxiliar na avaliação da criança/estudante mediante acompanhamento e registro do seu desenvolvimento; participar da elaboração e aplicação da proposta pedagógica do estabelecimento de ensino; auxiliar no cumprimento do plano de trabalho, segundo a proposta pedagógica do estabelecimento de ensino; colaborar com as atividades de articulação da escola com as famílias e a comunidade; participar de cursos de aperfeiçoamento e treinamento em serviço; organizar o ambiente de trabalho seguindo orientações dos gestores e coordenadores; sempre que solicitado, participar de seminários, encontros, palestras, sessões de estudo, reuniões pedagógicas e eventos relacionados à educação; zela pelo desenvolvimento integral, contínuo e progressivo da criança/estudante; participar das reuniões de pais promovidos pela escola; auxílio aos professores na manutenção da </w:t>
      </w:r>
      <w:r w:rsidRPr="006560A1">
        <w:rPr>
          <w:rFonts w:eastAsia="Calibri"/>
          <w:sz w:val="22"/>
          <w:szCs w:val="22"/>
          <w:lang w:eastAsia="en-US"/>
        </w:rPr>
        <w:lastRenderedPageBreak/>
        <w:t>ordem e disciplina; auxiliar o motorista no transporte escolar. Executar outras tarefas solicitadas pela chefia imediata, compatíveis com a função.</w:t>
      </w:r>
    </w:p>
    <w:p w14:paraId="4EF1C6B5" w14:textId="77777777" w:rsidR="009E1866" w:rsidRPr="006560A1" w:rsidRDefault="009E1866" w:rsidP="009E1866">
      <w:pPr>
        <w:adjustRightInd w:val="0"/>
        <w:ind w:left="851"/>
        <w:jc w:val="both"/>
        <w:rPr>
          <w:b/>
          <w:bCs/>
          <w:sz w:val="22"/>
          <w:szCs w:val="22"/>
        </w:rPr>
      </w:pPr>
      <w:r w:rsidRPr="006560A1">
        <w:rPr>
          <w:b/>
          <w:bCs/>
          <w:sz w:val="22"/>
          <w:szCs w:val="22"/>
        </w:rPr>
        <w:t>CONDIÇÕES DE TRABALHO:</w:t>
      </w:r>
    </w:p>
    <w:p w14:paraId="2C60F6BB" w14:textId="77777777" w:rsidR="009E1866" w:rsidRPr="006560A1" w:rsidRDefault="009E1866" w:rsidP="009E1866">
      <w:pPr>
        <w:spacing w:line="276" w:lineRule="auto"/>
        <w:ind w:left="851"/>
        <w:jc w:val="both"/>
        <w:rPr>
          <w:sz w:val="22"/>
          <w:szCs w:val="22"/>
        </w:rPr>
      </w:pPr>
      <w:r w:rsidRPr="006560A1">
        <w:rPr>
          <w:sz w:val="22"/>
          <w:szCs w:val="22"/>
        </w:rPr>
        <w:t xml:space="preserve">A) GERAL: Carga horária semanal de 40 horas. </w:t>
      </w:r>
    </w:p>
    <w:p w14:paraId="1EE629C5" w14:textId="77777777" w:rsidR="009E1866" w:rsidRPr="006560A1" w:rsidRDefault="009E1866" w:rsidP="009E1866">
      <w:pPr>
        <w:spacing w:line="276" w:lineRule="auto"/>
        <w:ind w:left="851"/>
        <w:jc w:val="both"/>
        <w:rPr>
          <w:sz w:val="22"/>
          <w:szCs w:val="22"/>
        </w:rPr>
      </w:pPr>
      <w:r w:rsidRPr="006560A1">
        <w:rPr>
          <w:sz w:val="22"/>
          <w:szCs w:val="22"/>
        </w:rPr>
        <w:t xml:space="preserve">B) ESPECIAL: Sujeito ao uso de uniforme, a horário especial e a participação de treinamentos e cursos. </w:t>
      </w:r>
    </w:p>
    <w:p w14:paraId="7EDD2921" w14:textId="77777777" w:rsidR="009E1866" w:rsidRPr="006560A1" w:rsidRDefault="009E1866" w:rsidP="009E1866">
      <w:pPr>
        <w:spacing w:line="276" w:lineRule="auto"/>
        <w:ind w:left="851"/>
        <w:jc w:val="both"/>
        <w:rPr>
          <w:sz w:val="22"/>
          <w:szCs w:val="22"/>
        </w:rPr>
      </w:pPr>
      <w:r w:rsidRPr="006560A1">
        <w:rPr>
          <w:sz w:val="22"/>
          <w:szCs w:val="22"/>
        </w:rPr>
        <w:t xml:space="preserve">REQUISITOS PARA PROVIMENTO: </w:t>
      </w:r>
    </w:p>
    <w:p w14:paraId="057FCA88" w14:textId="77777777" w:rsidR="009E1866" w:rsidRPr="006560A1" w:rsidRDefault="009E1866" w:rsidP="009E1866">
      <w:pPr>
        <w:spacing w:line="276" w:lineRule="auto"/>
        <w:ind w:left="851"/>
        <w:jc w:val="both"/>
        <w:rPr>
          <w:sz w:val="22"/>
          <w:szCs w:val="22"/>
        </w:rPr>
      </w:pPr>
      <w:r w:rsidRPr="006560A1">
        <w:rPr>
          <w:sz w:val="22"/>
          <w:szCs w:val="22"/>
        </w:rPr>
        <w:t xml:space="preserve">A) INSTRUÇÃO: Ensino Médio </w:t>
      </w:r>
    </w:p>
    <w:p w14:paraId="12897A7B" w14:textId="77777777" w:rsidR="009E1866" w:rsidRPr="006560A1" w:rsidRDefault="009E1866" w:rsidP="009E1866">
      <w:pPr>
        <w:spacing w:line="276" w:lineRule="auto"/>
        <w:ind w:left="851"/>
        <w:jc w:val="both"/>
        <w:rPr>
          <w:b/>
          <w:bCs/>
          <w:sz w:val="22"/>
          <w:szCs w:val="22"/>
        </w:rPr>
      </w:pPr>
      <w:r w:rsidRPr="006560A1">
        <w:rPr>
          <w:sz w:val="22"/>
          <w:szCs w:val="22"/>
        </w:rPr>
        <w:t>B) IDADE: Mínima de 18 anos</w:t>
      </w:r>
    </w:p>
    <w:p w14:paraId="3F2C8791" w14:textId="77777777" w:rsidR="009E1866" w:rsidRPr="006560A1" w:rsidRDefault="009E1866" w:rsidP="009E1866">
      <w:pPr>
        <w:spacing w:line="276" w:lineRule="auto"/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2A599913" w14:textId="77777777" w:rsidR="009E1866" w:rsidRPr="006560A1" w:rsidRDefault="009E1866" w:rsidP="009E1866">
      <w:pPr>
        <w:widowControl w:val="0"/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 w:rsidRPr="006560A1">
        <w:rPr>
          <w:b/>
          <w:color w:val="000000"/>
          <w:sz w:val="22"/>
          <w:szCs w:val="22"/>
          <w:u w:val="single"/>
        </w:rPr>
        <w:t>CLÁUSULA SEGUNDA:</w:t>
      </w:r>
    </w:p>
    <w:p w14:paraId="4A5227BF" w14:textId="77777777" w:rsidR="009E1866" w:rsidRPr="006560A1" w:rsidRDefault="009E1866" w:rsidP="009E1866">
      <w:pPr>
        <w:widowControl w:val="0"/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 w:rsidRPr="006560A1">
        <w:rPr>
          <w:color w:val="000000"/>
          <w:sz w:val="22"/>
          <w:szCs w:val="22"/>
        </w:rPr>
        <w:t xml:space="preserve">Pelo serviço acima mencionado e prestado, o </w:t>
      </w:r>
      <w:r w:rsidRPr="006560A1">
        <w:rPr>
          <w:b/>
          <w:bCs/>
          <w:color w:val="000000"/>
          <w:sz w:val="22"/>
          <w:szCs w:val="22"/>
        </w:rPr>
        <w:t xml:space="preserve">Contratado </w:t>
      </w:r>
      <w:r w:rsidRPr="006560A1">
        <w:rPr>
          <w:color w:val="000000"/>
          <w:sz w:val="22"/>
          <w:szCs w:val="22"/>
        </w:rPr>
        <w:t xml:space="preserve">perceberá a quantia de </w:t>
      </w:r>
      <w:r w:rsidRPr="006560A1">
        <w:rPr>
          <w:b/>
          <w:bCs/>
          <w:color w:val="000000"/>
          <w:sz w:val="22"/>
          <w:szCs w:val="22"/>
          <w:bdr w:val="none" w:sz="0" w:space="0" w:color="auto" w:frame="1"/>
        </w:rPr>
        <w:t>R$2.619,49</w:t>
      </w:r>
      <w:r w:rsidRPr="006560A1">
        <w:rPr>
          <w:color w:val="000000"/>
          <w:sz w:val="22"/>
          <w:szCs w:val="22"/>
          <w:bdr w:val="none" w:sz="0" w:space="0" w:color="auto" w:frame="1"/>
        </w:rPr>
        <w:t xml:space="preserve"> (dois mil seiscentos e dezenove reais e quarenta e nove centavos) </w:t>
      </w:r>
      <w:r w:rsidRPr="006560A1">
        <w:rPr>
          <w:bCs/>
          <w:color w:val="000000"/>
          <w:sz w:val="22"/>
          <w:szCs w:val="22"/>
        </w:rPr>
        <w:t>mensais</w:t>
      </w:r>
      <w:r w:rsidRPr="006560A1">
        <w:rPr>
          <w:color w:val="000000"/>
          <w:sz w:val="22"/>
          <w:szCs w:val="22"/>
        </w:rPr>
        <w:t>, pagos em moeda corrente nacional, conforme os demais servidores públicos municipais.</w:t>
      </w:r>
    </w:p>
    <w:p w14:paraId="4CCBACEB" w14:textId="77777777" w:rsidR="009E1866" w:rsidRPr="006560A1" w:rsidRDefault="009E1866" w:rsidP="009E1866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6560A1">
        <w:rPr>
          <w:b/>
          <w:bCs/>
          <w:color w:val="000000"/>
          <w:sz w:val="22"/>
          <w:szCs w:val="22"/>
        </w:rPr>
        <w:t xml:space="preserve">Parágrafo único. </w:t>
      </w:r>
      <w:r w:rsidRPr="006560A1">
        <w:rPr>
          <w:color w:val="000000"/>
          <w:sz w:val="22"/>
          <w:szCs w:val="22"/>
        </w:rPr>
        <w:t>O valor estabelecido no “caput” deste artigo será reajustado na mesma data e índice que o dos vencimentos e vantagens dos servidores públicos municipais, quando houver.</w:t>
      </w:r>
    </w:p>
    <w:p w14:paraId="3CB587BE" w14:textId="77777777" w:rsidR="009E1866" w:rsidRPr="006560A1" w:rsidRDefault="009E1866" w:rsidP="009E1866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1B254BBB" w14:textId="77777777" w:rsidR="009E1866" w:rsidRPr="006560A1" w:rsidRDefault="009E1866" w:rsidP="009E1866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6560A1">
        <w:rPr>
          <w:b/>
          <w:color w:val="000000"/>
          <w:sz w:val="22"/>
          <w:szCs w:val="22"/>
          <w:u w:val="single"/>
        </w:rPr>
        <w:t>CLÁUSULA TERCEIRA</w:t>
      </w:r>
      <w:r w:rsidRPr="006560A1">
        <w:rPr>
          <w:color w:val="000000"/>
          <w:sz w:val="22"/>
          <w:szCs w:val="22"/>
        </w:rPr>
        <w:t>:</w:t>
      </w:r>
    </w:p>
    <w:p w14:paraId="00D71842" w14:textId="77777777" w:rsidR="009E1866" w:rsidRPr="006560A1" w:rsidRDefault="009E1866" w:rsidP="009E1866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6560A1">
        <w:rPr>
          <w:color w:val="000000"/>
          <w:sz w:val="22"/>
          <w:szCs w:val="22"/>
        </w:rPr>
        <w:t xml:space="preserve">A jornada de trabalho do </w:t>
      </w:r>
      <w:r w:rsidRPr="006560A1">
        <w:rPr>
          <w:b/>
          <w:bCs/>
          <w:color w:val="000000"/>
          <w:sz w:val="22"/>
          <w:szCs w:val="22"/>
        </w:rPr>
        <w:t>Contratado</w:t>
      </w:r>
      <w:r w:rsidRPr="006560A1">
        <w:rPr>
          <w:color w:val="000000"/>
          <w:sz w:val="22"/>
          <w:szCs w:val="22"/>
        </w:rPr>
        <w:t xml:space="preserve"> será de 40 (quarenta) horas semanais, em horário a ser estabelecido pelo contratante, podendo ser noturno.</w:t>
      </w:r>
    </w:p>
    <w:p w14:paraId="56CA4EDA" w14:textId="77777777" w:rsidR="009E1866" w:rsidRPr="006560A1" w:rsidRDefault="009E1866" w:rsidP="009E1866">
      <w:pPr>
        <w:pStyle w:val="A010168"/>
        <w:rPr>
          <w:sz w:val="22"/>
          <w:szCs w:val="22"/>
        </w:rPr>
      </w:pPr>
    </w:p>
    <w:p w14:paraId="2A3FE7DA" w14:textId="77777777" w:rsidR="009E1866" w:rsidRPr="006560A1" w:rsidRDefault="009E1866" w:rsidP="009E1866">
      <w:pPr>
        <w:pStyle w:val="A010168"/>
        <w:rPr>
          <w:b/>
          <w:sz w:val="22"/>
          <w:szCs w:val="22"/>
          <w:u w:val="single"/>
        </w:rPr>
      </w:pPr>
      <w:r w:rsidRPr="006560A1">
        <w:rPr>
          <w:b/>
          <w:sz w:val="22"/>
          <w:szCs w:val="22"/>
          <w:u w:val="single"/>
        </w:rPr>
        <w:t>CLÁUSULA QUARTA:</w:t>
      </w:r>
    </w:p>
    <w:p w14:paraId="70AE4F4A" w14:textId="77777777" w:rsidR="009E1866" w:rsidRPr="006560A1" w:rsidRDefault="009E1866" w:rsidP="009E1866">
      <w:pPr>
        <w:pStyle w:val="A010168"/>
        <w:rPr>
          <w:b/>
          <w:bCs/>
          <w:sz w:val="22"/>
          <w:szCs w:val="22"/>
        </w:rPr>
      </w:pPr>
      <w:r w:rsidRPr="006560A1">
        <w:rPr>
          <w:sz w:val="22"/>
          <w:szCs w:val="22"/>
        </w:rPr>
        <w:t xml:space="preserve">A presente contratação será por prazo determinado tendo como limite a data, de </w:t>
      </w:r>
      <w:r w:rsidRPr="006560A1">
        <w:rPr>
          <w:b/>
          <w:bCs/>
          <w:sz w:val="22"/>
          <w:szCs w:val="22"/>
        </w:rPr>
        <w:t xml:space="preserve">31 de dezembro de 2025. </w:t>
      </w:r>
    </w:p>
    <w:p w14:paraId="6A24B374" w14:textId="77777777" w:rsidR="009E1866" w:rsidRPr="006560A1" w:rsidRDefault="009E1866" w:rsidP="009E1866">
      <w:pPr>
        <w:pStyle w:val="A010168"/>
        <w:rPr>
          <w:sz w:val="22"/>
          <w:szCs w:val="22"/>
        </w:rPr>
      </w:pPr>
      <w:r w:rsidRPr="006560A1">
        <w:rPr>
          <w:b/>
          <w:bCs/>
          <w:sz w:val="22"/>
          <w:szCs w:val="22"/>
        </w:rPr>
        <w:t xml:space="preserve">§1º </w:t>
      </w:r>
      <w:r w:rsidRPr="006560A1">
        <w:rPr>
          <w:sz w:val="22"/>
          <w:szCs w:val="22"/>
        </w:rPr>
        <w:t>A data limite poderá ser renovada, mediante manifestação de interesse da Administração e demonstração de disponibilidade orçamentária.</w:t>
      </w:r>
    </w:p>
    <w:p w14:paraId="1D0566CC" w14:textId="77777777" w:rsidR="009E1866" w:rsidRPr="006560A1" w:rsidRDefault="009E1866" w:rsidP="009E1866">
      <w:pPr>
        <w:pStyle w:val="A010168"/>
        <w:spacing w:line="276" w:lineRule="auto"/>
        <w:rPr>
          <w:sz w:val="22"/>
          <w:szCs w:val="22"/>
        </w:rPr>
      </w:pPr>
      <w:r w:rsidRPr="006560A1">
        <w:rPr>
          <w:b/>
          <w:bCs/>
          <w:sz w:val="22"/>
          <w:szCs w:val="22"/>
        </w:rPr>
        <w:t>§2º</w:t>
      </w:r>
      <w:r w:rsidRPr="006560A1">
        <w:rPr>
          <w:sz w:val="22"/>
          <w:szCs w:val="22"/>
        </w:rPr>
        <w:t xml:space="preserve"> Caso a rescisão antes do prazo previsto, parta da Contratante, esta poderá limitar-se a justificar a dispensa pelo atendimento ao melhor para o interesse público municipal.</w:t>
      </w:r>
    </w:p>
    <w:p w14:paraId="73456B09" w14:textId="77777777" w:rsidR="009E1866" w:rsidRPr="006560A1" w:rsidRDefault="009E1866" w:rsidP="009E1866">
      <w:pPr>
        <w:pStyle w:val="A010168"/>
        <w:rPr>
          <w:b/>
          <w:bCs/>
          <w:sz w:val="22"/>
          <w:szCs w:val="22"/>
        </w:rPr>
      </w:pPr>
    </w:p>
    <w:p w14:paraId="49282AAF" w14:textId="77777777" w:rsidR="009E1866" w:rsidRPr="006560A1" w:rsidRDefault="009E1866" w:rsidP="009E1866">
      <w:pPr>
        <w:pStyle w:val="A010168"/>
        <w:rPr>
          <w:sz w:val="22"/>
          <w:szCs w:val="22"/>
        </w:rPr>
      </w:pPr>
    </w:p>
    <w:p w14:paraId="24FA6380" w14:textId="77777777" w:rsidR="009E1866" w:rsidRPr="006560A1" w:rsidRDefault="009E1866" w:rsidP="009E1866">
      <w:pPr>
        <w:pStyle w:val="A010168"/>
        <w:rPr>
          <w:sz w:val="22"/>
          <w:szCs w:val="22"/>
          <w:u w:val="single"/>
        </w:rPr>
      </w:pPr>
      <w:r w:rsidRPr="006560A1">
        <w:rPr>
          <w:b/>
          <w:sz w:val="22"/>
          <w:szCs w:val="22"/>
          <w:u w:val="single"/>
        </w:rPr>
        <w:t>CLÁUSULA QUINTA</w:t>
      </w:r>
      <w:r w:rsidRPr="006560A1">
        <w:rPr>
          <w:sz w:val="22"/>
          <w:szCs w:val="22"/>
          <w:u w:val="single"/>
        </w:rPr>
        <w:t>:</w:t>
      </w:r>
    </w:p>
    <w:p w14:paraId="34C7FCDE" w14:textId="77777777" w:rsidR="009E1866" w:rsidRPr="006560A1" w:rsidRDefault="009E1866" w:rsidP="009E1866">
      <w:pPr>
        <w:pStyle w:val="C010168"/>
        <w:jc w:val="both"/>
        <w:rPr>
          <w:sz w:val="22"/>
          <w:szCs w:val="22"/>
        </w:rPr>
      </w:pPr>
      <w:r w:rsidRPr="006560A1">
        <w:rPr>
          <w:sz w:val="22"/>
          <w:szCs w:val="22"/>
        </w:rPr>
        <w:t>Qualquer das partes que desejar rescindir o presente contrato antes de seu término, previsto na cláusula anterior, deverá avisar a outra com antecedência mínima de 10 (dez) dias.</w:t>
      </w:r>
    </w:p>
    <w:p w14:paraId="773CA28B" w14:textId="77777777" w:rsidR="009E1866" w:rsidRPr="006560A1" w:rsidRDefault="009E1866" w:rsidP="009E1866">
      <w:pPr>
        <w:pStyle w:val="C010168"/>
        <w:jc w:val="both"/>
        <w:rPr>
          <w:sz w:val="22"/>
          <w:szCs w:val="22"/>
        </w:rPr>
      </w:pPr>
    </w:p>
    <w:p w14:paraId="6C349CCA" w14:textId="77777777" w:rsidR="009E1866" w:rsidRPr="006560A1" w:rsidRDefault="009E1866" w:rsidP="009E1866">
      <w:pPr>
        <w:pStyle w:val="A010168"/>
        <w:rPr>
          <w:sz w:val="22"/>
          <w:szCs w:val="22"/>
        </w:rPr>
      </w:pPr>
      <w:r w:rsidRPr="006560A1">
        <w:rPr>
          <w:b/>
          <w:sz w:val="22"/>
          <w:szCs w:val="22"/>
          <w:u w:val="single"/>
        </w:rPr>
        <w:t>CLÁUSULA SEXTA</w:t>
      </w:r>
      <w:r w:rsidRPr="006560A1">
        <w:rPr>
          <w:sz w:val="22"/>
          <w:szCs w:val="22"/>
        </w:rPr>
        <w:t>:</w:t>
      </w:r>
    </w:p>
    <w:p w14:paraId="396FD99C" w14:textId="77777777" w:rsidR="009E1866" w:rsidRPr="006560A1" w:rsidRDefault="009E1866" w:rsidP="009E1866">
      <w:pPr>
        <w:pStyle w:val="A010168"/>
        <w:rPr>
          <w:sz w:val="22"/>
          <w:szCs w:val="22"/>
        </w:rPr>
      </w:pPr>
      <w:r w:rsidRPr="006560A1">
        <w:rPr>
          <w:sz w:val="22"/>
          <w:szCs w:val="22"/>
        </w:rPr>
        <w:t xml:space="preserve">O presente contrato será sumariamente rescindido pelo </w:t>
      </w:r>
      <w:r w:rsidRPr="006560A1">
        <w:rPr>
          <w:b/>
          <w:bCs/>
          <w:sz w:val="22"/>
          <w:szCs w:val="22"/>
        </w:rPr>
        <w:t>Contratante</w:t>
      </w:r>
      <w:r w:rsidRPr="006560A1">
        <w:rPr>
          <w:sz w:val="22"/>
          <w:szCs w:val="22"/>
        </w:rPr>
        <w:t xml:space="preserve">, sem que ao </w:t>
      </w:r>
      <w:r w:rsidRPr="006560A1">
        <w:rPr>
          <w:b/>
          <w:bCs/>
          <w:sz w:val="22"/>
          <w:szCs w:val="22"/>
        </w:rPr>
        <w:t xml:space="preserve">Contratado(a) </w:t>
      </w:r>
      <w:r w:rsidRPr="006560A1">
        <w:rPr>
          <w:sz w:val="22"/>
          <w:szCs w:val="22"/>
        </w:rPr>
        <w:t xml:space="preserve">caiba qualquer reparação pecuniária, exceto os dias trabalhados até então, se o </w:t>
      </w:r>
      <w:r w:rsidRPr="006560A1">
        <w:rPr>
          <w:b/>
          <w:bCs/>
          <w:sz w:val="22"/>
          <w:szCs w:val="22"/>
        </w:rPr>
        <w:t>Contratado(a)</w:t>
      </w:r>
      <w:r w:rsidRPr="006560A1">
        <w:rPr>
          <w:sz w:val="22"/>
          <w:szCs w:val="22"/>
        </w:rPr>
        <w:t xml:space="preserve"> incidir em qualquer das faltas arroladas no Regime Jurídico dos Servidores do Município de Presidente Lucena, puníveis com a pena de demissão.</w:t>
      </w:r>
    </w:p>
    <w:p w14:paraId="12FC02A0" w14:textId="77777777" w:rsidR="009E1866" w:rsidRPr="006560A1" w:rsidRDefault="009E1866" w:rsidP="009E1866">
      <w:pPr>
        <w:pStyle w:val="A010168"/>
        <w:rPr>
          <w:sz w:val="22"/>
          <w:szCs w:val="22"/>
        </w:rPr>
      </w:pPr>
    </w:p>
    <w:p w14:paraId="68FD7C81" w14:textId="77777777" w:rsidR="009E1866" w:rsidRPr="006560A1" w:rsidRDefault="009E1866" w:rsidP="009E1866">
      <w:pPr>
        <w:pStyle w:val="A010168"/>
        <w:rPr>
          <w:sz w:val="22"/>
          <w:szCs w:val="22"/>
        </w:rPr>
      </w:pPr>
      <w:r w:rsidRPr="006560A1">
        <w:rPr>
          <w:b/>
          <w:sz w:val="22"/>
          <w:szCs w:val="22"/>
          <w:u w:val="single"/>
        </w:rPr>
        <w:t>CLÁUSULA SÉTIMA</w:t>
      </w:r>
      <w:r w:rsidRPr="006560A1">
        <w:rPr>
          <w:sz w:val="22"/>
          <w:szCs w:val="22"/>
        </w:rPr>
        <w:t>:</w:t>
      </w:r>
    </w:p>
    <w:p w14:paraId="5F9E4C89" w14:textId="77777777" w:rsidR="009E1866" w:rsidRPr="006560A1" w:rsidRDefault="009E1866" w:rsidP="009E1866">
      <w:pPr>
        <w:pStyle w:val="A010168"/>
        <w:rPr>
          <w:sz w:val="22"/>
          <w:szCs w:val="22"/>
        </w:rPr>
      </w:pPr>
      <w:r w:rsidRPr="006560A1">
        <w:rPr>
          <w:sz w:val="22"/>
          <w:szCs w:val="22"/>
        </w:rPr>
        <w:t xml:space="preserve">O </w:t>
      </w:r>
      <w:r w:rsidRPr="006560A1">
        <w:rPr>
          <w:b/>
          <w:bCs/>
          <w:sz w:val="22"/>
          <w:szCs w:val="22"/>
        </w:rPr>
        <w:t xml:space="preserve">Contratado(a) </w:t>
      </w:r>
      <w:r w:rsidRPr="006560A1">
        <w:rPr>
          <w:sz w:val="22"/>
          <w:szCs w:val="22"/>
        </w:rPr>
        <w:t>poderá rescindir o presente contrato, com direito à indenização no valor equivalente à metade da remuneração a que teria direito até o término normal estipulado, quando:</w:t>
      </w:r>
    </w:p>
    <w:p w14:paraId="56EAFE48" w14:textId="77777777" w:rsidR="009E1866" w:rsidRPr="006560A1" w:rsidRDefault="009E1866" w:rsidP="009E1866">
      <w:pPr>
        <w:pStyle w:val="A010168"/>
        <w:numPr>
          <w:ilvl w:val="0"/>
          <w:numId w:val="2"/>
        </w:numPr>
        <w:tabs>
          <w:tab w:val="left" w:pos="426"/>
        </w:tabs>
        <w:autoSpaceDE/>
        <w:ind w:left="567" w:hanging="567"/>
        <w:rPr>
          <w:sz w:val="22"/>
          <w:szCs w:val="22"/>
        </w:rPr>
      </w:pPr>
      <w:r w:rsidRPr="006560A1">
        <w:rPr>
          <w:sz w:val="22"/>
          <w:szCs w:val="22"/>
        </w:rPr>
        <w:t xml:space="preserve">não cumprir o </w:t>
      </w:r>
      <w:r w:rsidRPr="006560A1">
        <w:rPr>
          <w:b/>
          <w:bCs/>
          <w:sz w:val="22"/>
          <w:szCs w:val="22"/>
        </w:rPr>
        <w:t xml:space="preserve">Contratante </w:t>
      </w:r>
      <w:r w:rsidRPr="006560A1">
        <w:rPr>
          <w:sz w:val="22"/>
          <w:szCs w:val="22"/>
        </w:rPr>
        <w:t>as obrigações do contrato;</w:t>
      </w:r>
    </w:p>
    <w:p w14:paraId="1029FA2F" w14:textId="77777777" w:rsidR="009E1866" w:rsidRPr="006560A1" w:rsidRDefault="009E1866" w:rsidP="009E1866">
      <w:pPr>
        <w:pStyle w:val="A010168"/>
        <w:numPr>
          <w:ilvl w:val="0"/>
          <w:numId w:val="2"/>
        </w:numPr>
        <w:tabs>
          <w:tab w:val="left" w:pos="426"/>
        </w:tabs>
        <w:autoSpaceDE/>
        <w:ind w:left="567" w:hanging="567"/>
        <w:rPr>
          <w:sz w:val="22"/>
          <w:szCs w:val="22"/>
        </w:rPr>
      </w:pPr>
      <w:r w:rsidRPr="006560A1">
        <w:rPr>
          <w:sz w:val="22"/>
          <w:szCs w:val="22"/>
        </w:rPr>
        <w:t xml:space="preserve">o </w:t>
      </w:r>
      <w:r w:rsidRPr="006560A1">
        <w:rPr>
          <w:b/>
          <w:bCs/>
          <w:sz w:val="22"/>
          <w:szCs w:val="22"/>
        </w:rPr>
        <w:t>Contratante</w:t>
      </w:r>
      <w:r w:rsidRPr="006560A1">
        <w:rPr>
          <w:sz w:val="22"/>
          <w:szCs w:val="22"/>
        </w:rPr>
        <w:t xml:space="preserve"> ou seus prepostos praticarem, contra ele, ato lesivo da honra e boa fama;</w:t>
      </w:r>
    </w:p>
    <w:p w14:paraId="356F9160" w14:textId="77777777" w:rsidR="009E1866" w:rsidRPr="006560A1" w:rsidRDefault="009E1866" w:rsidP="009E1866">
      <w:pPr>
        <w:pStyle w:val="A010168"/>
        <w:numPr>
          <w:ilvl w:val="0"/>
          <w:numId w:val="2"/>
        </w:numPr>
        <w:tabs>
          <w:tab w:val="left" w:pos="426"/>
        </w:tabs>
        <w:autoSpaceDE/>
        <w:ind w:left="567" w:hanging="567"/>
        <w:rPr>
          <w:sz w:val="22"/>
          <w:szCs w:val="22"/>
        </w:rPr>
      </w:pPr>
      <w:r w:rsidRPr="006560A1">
        <w:rPr>
          <w:sz w:val="22"/>
          <w:szCs w:val="22"/>
        </w:rPr>
        <w:t xml:space="preserve">o </w:t>
      </w:r>
      <w:r w:rsidRPr="006560A1">
        <w:rPr>
          <w:b/>
          <w:bCs/>
          <w:sz w:val="22"/>
          <w:szCs w:val="22"/>
        </w:rPr>
        <w:t>Contratante</w:t>
      </w:r>
      <w:r w:rsidRPr="006560A1">
        <w:rPr>
          <w:sz w:val="22"/>
          <w:szCs w:val="22"/>
        </w:rPr>
        <w:t xml:space="preserve"> ou seus prepostos ofenderem-no fisicamente, salvo em caso de legítima defesa, própria ou de outrem.</w:t>
      </w:r>
    </w:p>
    <w:p w14:paraId="1428E17A" w14:textId="77777777" w:rsidR="009E1866" w:rsidRPr="006560A1" w:rsidRDefault="009E1866" w:rsidP="009E1866">
      <w:pPr>
        <w:pStyle w:val="A010168"/>
        <w:tabs>
          <w:tab w:val="left" w:pos="786"/>
        </w:tabs>
        <w:autoSpaceDE/>
        <w:ind w:left="786"/>
        <w:rPr>
          <w:sz w:val="22"/>
          <w:szCs w:val="22"/>
        </w:rPr>
      </w:pPr>
    </w:p>
    <w:p w14:paraId="7F5EB160" w14:textId="77777777" w:rsidR="009E1866" w:rsidRPr="006560A1" w:rsidRDefault="009E1866" w:rsidP="009E1866">
      <w:pPr>
        <w:pStyle w:val="A010168"/>
        <w:rPr>
          <w:sz w:val="22"/>
          <w:szCs w:val="22"/>
        </w:rPr>
      </w:pPr>
      <w:r w:rsidRPr="006560A1">
        <w:rPr>
          <w:b/>
          <w:sz w:val="22"/>
          <w:szCs w:val="22"/>
          <w:u w:val="single"/>
        </w:rPr>
        <w:t>CLÁUSULA OITAVA</w:t>
      </w:r>
      <w:r w:rsidRPr="006560A1">
        <w:rPr>
          <w:sz w:val="22"/>
          <w:szCs w:val="22"/>
        </w:rPr>
        <w:t>:</w:t>
      </w:r>
    </w:p>
    <w:p w14:paraId="6EC7A895" w14:textId="77777777" w:rsidR="009E1866" w:rsidRPr="006560A1" w:rsidRDefault="009E1866" w:rsidP="009E1866">
      <w:pPr>
        <w:pStyle w:val="A010168"/>
        <w:rPr>
          <w:sz w:val="22"/>
          <w:szCs w:val="22"/>
        </w:rPr>
      </w:pPr>
      <w:r w:rsidRPr="006560A1">
        <w:rPr>
          <w:sz w:val="22"/>
          <w:szCs w:val="22"/>
        </w:rPr>
        <w:t xml:space="preserve">É lícito ao </w:t>
      </w:r>
      <w:r w:rsidRPr="006560A1">
        <w:rPr>
          <w:b/>
          <w:bCs/>
          <w:sz w:val="22"/>
          <w:szCs w:val="22"/>
        </w:rPr>
        <w:t>Contratante</w:t>
      </w:r>
      <w:r w:rsidRPr="006560A1">
        <w:rPr>
          <w:sz w:val="22"/>
          <w:szCs w:val="22"/>
        </w:rPr>
        <w:t xml:space="preserve"> aplicar as penalidades de advertência e suspensão ao </w:t>
      </w:r>
      <w:r w:rsidRPr="006560A1">
        <w:rPr>
          <w:b/>
          <w:bCs/>
          <w:sz w:val="22"/>
          <w:szCs w:val="22"/>
        </w:rPr>
        <w:t>Contratado(a),</w:t>
      </w:r>
      <w:r w:rsidRPr="006560A1">
        <w:rPr>
          <w:sz w:val="22"/>
          <w:szCs w:val="22"/>
        </w:rPr>
        <w:t xml:space="preserve"> nos casos e </w:t>
      </w:r>
      <w:r w:rsidRPr="006560A1">
        <w:rPr>
          <w:sz w:val="22"/>
          <w:szCs w:val="22"/>
        </w:rPr>
        <w:lastRenderedPageBreak/>
        <w:t>termos previstos na lei municipal que disciplina o regime jurídico dos servidores municipais.</w:t>
      </w:r>
    </w:p>
    <w:p w14:paraId="7C9B4DF1" w14:textId="77777777" w:rsidR="009E1866" w:rsidRPr="006560A1" w:rsidRDefault="009E1866" w:rsidP="009E1866">
      <w:pPr>
        <w:pStyle w:val="A010168"/>
        <w:rPr>
          <w:sz w:val="22"/>
          <w:szCs w:val="22"/>
        </w:rPr>
      </w:pPr>
    </w:p>
    <w:p w14:paraId="6D0A1374" w14:textId="77777777" w:rsidR="009E1866" w:rsidRPr="006560A1" w:rsidRDefault="009E1866" w:rsidP="009E1866">
      <w:pPr>
        <w:pStyle w:val="A010168"/>
        <w:rPr>
          <w:sz w:val="22"/>
          <w:szCs w:val="22"/>
        </w:rPr>
      </w:pPr>
      <w:r w:rsidRPr="006560A1">
        <w:rPr>
          <w:b/>
          <w:sz w:val="22"/>
          <w:szCs w:val="22"/>
          <w:u w:val="single"/>
        </w:rPr>
        <w:t>CLÁUSULA NONA</w:t>
      </w:r>
      <w:r w:rsidRPr="006560A1">
        <w:rPr>
          <w:sz w:val="22"/>
          <w:szCs w:val="22"/>
        </w:rPr>
        <w:t>:</w:t>
      </w:r>
    </w:p>
    <w:p w14:paraId="3699418D" w14:textId="77777777" w:rsidR="009E1866" w:rsidRPr="006560A1" w:rsidRDefault="009E1866" w:rsidP="009E1866">
      <w:pPr>
        <w:pStyle w:val="A010168"/>
        <w:rPr>
          <w:sz w:val="22"/>
          <w:szCs w:val="22"/>
        </w:rPr>
      </w:pPr>
      <w:r w:rsidRPr="006560A1">
        <w:rPr>
          <w:sz w:val="22"/>
          <w:szCs w:val="22"/>
        </w:rPr>
        <w:t>As situações e casos não expressamente tratados neste contrato regem-se pelo disposto na Lei Municipal n° 807, de 02 de janeiro de 2012, relativos à contratação de serviços temporários.</w:t>
      </w:r>
    </w:p>
    <w:p w14:paraId="3074942B" w14:textId="77777777" w:rsidR="009E1866" w:rsidRPr="006560A1" w:rsidRDefault="009E1866" w:rsidP="009E1866">
      <w:pPr>
        <w:pStyle w:val="A010168"/>
        <w:rPr>
          <w:sz w:val="22"/>
          <w:szCs w:val="22"/>
        </w:rPr>
      </w:pPr>
    </w:p>
    <w:p w14:paraId="0364F637" w14:textId="77777777" w:rsidR="009E1866" w:rsidRPr="006560A1" w:rsidRDefault="009E1866" w:rsidP="009E1866">
      <w:pPr>
        <w:pStyle w:val="A010168"/>
        <w:rPr>
          <w:color w:val="00000A"/>
          <w:sz w:val="22"/>
          <w:szCs w:val="22"/>
        </w:rPr>
      </w:pPr>
      <w:r w:rsidRPr="006560A1">
        <w:rPr>
          <w:b/>
          <w:color w:val="00000A"/>
          <w:sz w:val="22"/>
          <w:szCs w:val="22"/>
          <w:u w:val="single"/>
        </w:rPr>
        <w:t>CLÁUSULA DÉCIMA</w:t>
      </w:r>
      <w:r w:rsidRPr="006560A1">
        <w:rPr>
          <w:color w:val="00000A"/>
          <w:sz w:val="22"/>
          <w:szCs w:val="22"/>
        </w:rPr>
        <w:t>:</w:t>
      </w:r>
    </w:p>
    <w:p w14:paraId="53463F1F" w14:textId="77777777" w:rsidR="009E1866" w:rsidRPr="006560A1" w:rsidRDefault="009E1866" w:rsidP="009E1866">
      <w:pPr>
        <w:pStyle w:val="A010168"/>
        <w:rPr>
          <w:sz w:val="22"/>
          <w:szCs w:val="22"/>
        </w:rPr>
      </w:pPr>
      <w:r w:rsidRPr="006560A1">
        <w:rPr>
          <w:sz w:val="22"/>
          <w:szCs w:val="22"/>
        </w:rPr>
        <w:t>A despesa decorrente da aplicação deste contrato, correrá por conta da seguinte dotação orçamentária:</w:t>
      </w:r>
    </w:p>
    <w:p w14:paraId="68EB54D5" w14:textId="77777777" w:rsidR="006560A1" w:rsidRPr="002055B2" w:rsidRDefault="006560A1" w:rsidP="006560A1">
      <w:pPr>
        <w:rPr>
          <w:sz w:val="22"/>
          <w:szCs w:val="22"/>
        </w:rPr>
      </w:pPr>
      <w:r w:rsidRPr="002055B2">
        <w:rPr>
          <w:sz w:val="22"/>
          <w:szCs w:val="22"/>
        </w:rPr>
        <w:t xml:space="preserve">8 SECRET. DE EDUCAÇÃO, CULTURA E DESPORTO </w:t>
      </w:r>
    </w:p>
    <w:p w14:paraId="27225283" w14:textId="77777777" w:rsidR="006560A1" w:rsidRPr="002055B2" w:rsidRDefault="006560A1" w:rsidP="006560A1">
      <w:pPr>
        <w:rPr>
          <w:sz w:val="22"/>
          <w:szCs w:val="22"/>
        </w:rPr>
      </w:pPr>
      <w:r w:rsidRPr="002055B2">
        <w:rPr>
          <w:sz w:val="22"/>
          <w:szCs w:val="22"/>
        </w:rPr>
        <w:t xml:space="preserve">2 EDUCAÇÃO INFANTIL </w:t>
      </w:r>
    </w:p>
    <w:p w14:paraId="6AC42AFA" w14:textId="77777777" w:rsidR="006560A1" w:rsidRPr="002055B2" w:rsidRDefault="006560A1" w:rsidP="006560A1">
      <w:pPr>
        <w:rPr>
          <w:sz w:val="22"/>
          <w:szCs w:val="22"/>
        </w:rPr>
      </w:pPr>
      <w:r w:rsidRPr="002055B2">
        <w:rPr>
          <w:sz w:val="22"/>
          <w:szCs w:val="22"/>
        </w:rPr>
        <w:t xml:space="preserve">12.365.0080.2016 Manut. </w:t>
      </w:r>
      <w:proofErr w:type="spellStart"/>
      <w:r w:rsidRPr="002055B2">
        <w:rPr>
          <w:sz w:val="22"/>
          <w:szCs w:val="22"/>
        </w:rPr>
        <w:t>Desenv</w:t>
      </w:r>
      <w:proofErr w:type="spellEnd"/>
      <w:r w:rsidRPr="002055B2">
        <w:rPr>
          <w:sz w:val="22"/>
          <w:szCs w:val="22"/>
        </w:rPr>
        <w:t xml:space="preserve">. Ativ. Esc. Educ. Infantil </w:t>
      </w:r>
    </w:p>
    <w:p w14:paraId="02B1AC4A" w14:textId="77777777" w:rsidR="006560A1" w:rsidRPr="002055B2" w:rsidRDefault="006560A1" w:rsidP="006560A1">
      <w:pPr>
        <w:rPr>
          <w:sz w:val="22"/>
          <w:szCs w:val="22"/>
        </w:rPr>
      </w:pPr>
      <w:r w:rsidRPr="002055B2">
        <w:rPr>
          <w:sz w:val="22"/>
          <w:szCs w:val="22"/>
        </w:rPr>
        <w:t xml:space="preserve">3.3.1.90.04. Contratação por tempo determinado - Conta nº 81800 </w:t>
      </w:r>
    </w:p>
    <w:p w14:paraId="752B42E9" w14:textId="77777777" w:rsidR="006560A1" w:rsidRPr="002055B2" w:rsidRDefault="006560A1" w:rsidP="006560A1">
      <w:pPr>
        <w:rPr>
          <w:sz w:val="22"/>
          <w:szCs w:val="22"/>
        </w:rPr>
      </w:pPr>
      <w:r w:rsidRPr="002055B2">
        <w:rPr>
          <w:sz w:val="22"/>
          <w:szCs w:val="22"/>
        </w:rPr>
        <w:t xml:space="preserve">3.3.1.90.13. Obrigações patronais - Conta nº 820600 </w:t>
      </w:r>
    </w:p>
    <w:p w14:paraId="17B2CF0C" w14:textId="77777777" w:rsidR="006560A1" w:rsidRPr="002055B2" w:rsidRDefault="006560A1" w:rsidP="006560A1">
      <w:pPr>
        <w:rPr>
          <w:sz w:val="22"/>
          <w:szCs w:val="22"/>
        </w:rPr>
      </w:pPr>
      <w:r w:rsidRPr="002055B2">
        <w:rPr>
          <w:sz w:val="22"/>
          <w:szCs w:val="22"/>
        </w:rPr>
        <w:t>3.3.3.90.46. Auxílio-alimentação - Conta nº 801700</w:t>
      </w:r>
    </w:p>
    <w:p w14:paraId="30A7055C" w14:textId="77777777" w:rsidR="009E1866" w:rsidRPr="00FE4F02" w:rsidRDefault="009E1866" w:rsidP="009E1866">
      <w:pPr>
        <w:rPr>
          <w:sz w:val="22"/>
          <w:szCs w:val="22"/>
          <w:highlight w:val="yellow"/>
        </w:rPr>
      </w:pPr>
    </w:p>
    <w:p w14:paraId="128558FD" w14:textId="77777777" w:rsidR="009E1866" w:rsidRPr="006560A1" w:rsidRDefault="009E1866" w:rsidP="009E1866">
      <w:pPr>
        <w:rPr>
          <w:rFonts w:ascii="Arial" w:hAnsi="Arial" w:cs="Arial"/>
          <w:sz w:val="22"/>
          <w:szCs w:val="22"/>
        </w:rPr>
      </w:pPr>
    </w:p>
    <w:p w14:paraId="20B3AF17" w14:textId="77777777" w:rsidR="009E1866" w:rsidRPr="006560A1" w:rsidRDefault="009E1866" w:rsidP="009E1866">
      <w:pPr>
        <w:autoSpaceDE/>
        <w:rPr>
          <w:sz w:val="22"/>
          <w:szCs w:val="22"/>
        </w:rPr>
      </w:pPr>
      <w:r w:rsidRPr="006560A1">
        <w:rPr>
          <w:color w:val="000000"/>
          <w:sz w:val="22"/>
          <w:szCs w:val="22"/>
        </w:rPr>
        <w:t> </w:t>
      </w:r>
      <w:r w:rsidRPr="006560A1">
        <w:rPr>
          <w:b/>
          <w:sz w:val="22"/>
          <w:szCs w:val="22"/>
          <w:u w:val="single"/>
        </w:rPr>
        <w:t>CLÁUSULA DÉCIMA-PRIMEIRA</w:t>
      </w:r>
      <w:r w:rsidRPr="006560A1">
        <w:rPr>
          <w:sz w:val="22"/>
          <w:szCs w:val="22"/>
        </w:rPr>
        <w:t>:</w:t>
      </w:r>
    </w:p>
    <w:p w14:paraId="2850BC48" w14:textId="77777777" w:rsidR="009E1866" w:rsidRPr="006560A1" w:rsidRDefault="009E1866" w:rsidP="009E1866">
      <w:pPr>
        <w:pStyle w:val="A010168"/>
        <w:rPr>
          <w:sz w:val="22"/>
          <w:szCs w:val="22"/>
        </w:rPr>
      </w:pPr>
      <w:r w:rsidRPr="006560A1">
        <w:rPr>
          <w:sz w:val="22"/>
          <w:szCs w:val="22"/>
        </w:rPr>
        <w:t>As partes elegem o Foro da Comarca de Ivoti-RS para dirimir eventuais dúvidas emergentes do presente contrato.</w:t>
      </w:r>
    </w:p>
    <w:p w14:paraId="3C53CF1A" w14:textId="77777777" w:rsidR="009E1866" w:rsidRPr="006560A1" w:rsidRDefault="009E1866" w:rsidP="009E1866">
      <w:pPr>
        <w:pStyle w:val="A010168"/>
        <w:rPr>
          <w:sz w:val="22"/>
          <w:szCs w:val="22"/>
        </w:rPr>
      </w:pPr>
    </w:p>
    <w:p w14:paraId="763CF414" w14:textId="77777777" w:rsidR="009E1866" w:rsidRPr="006560A1" w:rsidRDefault="009E1866" w:rsidP="009E1866">
      <w:pPr>
        <w:pStyle w:val="A010168"/>
        <w:rPr>
          <w:sz w:val="22"/>
          <w:szCs w:val="22"/>
        </w:rPr>
      </w:pPr>
      <w:r w:rsidRPr="006560A1">
        <w:rPr>
          <w:sz w:val="22"/>
          <w:szCs w:val="22"/>
        </w:rPr>
        <w:t xml:space="preserve"> </w:t>
      </w:r>
      <w:r w:rsidRPr="006560A1">
        <w:rPr>
          <w:sz w:val="22"/>
          <w:szCs w:val="22"/>
        </w:rPr>
        <w:tab/>
        <w:t>Estando, assim, justos e Contratado(a)s, lavrou-se o presente contrato em 02 (duas) vias de igual teor e forma que, após lido, conferido e achado conforme, vai assinado pelas partes e por duas testemunhas.</w:t>
      </w:r>
    </w:p>
    <w:p w14:paraId="1B6CA917" w14:textId="77777777" w:rsidR="009E1866" w:rsidRPr="006560A1" w:rsidRDefault="009E1866" w:rsidP="009E1866">
      <w:pPr>
        <w:pStyle w:val="A200168"/>
        <w:rPr>
          <w:sz w:val="22"/>
          <w:szCs w:val="22"/>
        </w:rPr>
      </w:pPr>
      <w:r w:rsidRPr="006560A1">
        <w:rPr>
          <w:sz w:val="22"/>
          <w:szCs w:val="22"/>
        </w:rPr>
        <w:t xml:space="preserve">                                    </w:t>
      </w:r>
    </w:p>
    <w:p w14:paraId="329F9AB8" w14:textId="77777777" w:rsidR="009E1866" w:rsidRPr="006560A1" w:rsidRDefault="009E1866" w:rsidP="009E1866">
      <w:pPr>
        <w:pStyle w:val="A200168"/>
        <w:tabs>
          <w:tab w:val="left" w:pos="708"/>
        </w:tabs>
        <w:rPr>
          <w:sz w:val="22"/>
          <w:szCs w:val="22"/>
        </w:rPr>
      </w:pPr>
      <w:r w:rsidRPr="006560A1">
        <w:rPr>
          <w:sz w:val="22"/>
          <w:szCs w:val="22"/>
        </w:rPr>
        <w:t>Presidente Lucena,</w:t>
      </w:r>
    </w:p>
    <w:p w14:paraId="2FFF43A3" w14:textId="77777777" w:rsidR="009E1866" w:rsidRPr="006560A1" w:rsidRDefault="009E1866" w:rsidP="009E1866">
      <w:pPr>
        <w:pStyle w:val="A200168"/>
        <w:rPr>
          <w:sz w:val="22"/>
          <w:szCs w:val="22"/>
        </w:rPr>
      </w:pPr>
    </w:p>
    <w:p w14:paraId="6ED27FEE" w14:textId="77777777" w:rsidR="009E1866" w:rsidRPr="006560A1" w:rsidRDefault="009E1866" w:rsidP="009E1866">
      <w:pPr>
        <w:pStyle w:val="A363168"/>
        <w:ind w:left="720" w:firstLine="0"/>
        <w:rPr>
          <w:sz w:val="22"/>
          <w:szCs w:val="22"/>
        </w:rPr>
      </w:pPr>
      <w:r w:rsidRPr="006560A1">
        <w:rPr>
          <w:sz w:val="22"/>
          <w:szCs w:val="22"/>
        </w:rPr>
        <w:t xml:space="preserve">p/Contratante                                                     p/Contratado   </w:t>
      </w:r>
    </w:p>
    <w:p w14:paraId="1C82C4C0" w14:textId="77777777" w:rsidR="009E1866" w:rsidRPr="006560A1" w:rsidRDefault="009E1866" w:rsidP="009E1866">
      <w:pPr>
        <w:pStyle w:val="A363168"/>
        <w:ind w:left="720" w:firstLine="0"/>
        <w:rPr>
          <w:sz w:val="22"/>
          <w:szCs w:val="22"/>
        </w:rPr>
      </w:pPr>
    </w:p>
    <w:p w14:paraId="5FC2B3D1" w14:textId="77777777" w:rsidR="009E1866" w:rsidRPr="006560A1" w:rsidRDefault="009E1866" w:rsidP="009E1866">
      <w:pPr>
        <w:pStyle w:val="A363168"/>
        <w:rPr>
          <w:sz w:val="22"/>
          <w:szCs w:val="22"/>
        </w:rPr>
      </w:pPr>
      <w:r w:rsidRPr="006560A1">
        <w:rPr>
          <w:sz w:val="22"/>
          <w:szCs w:val="22"/>
        </w:rPr>
        <w:t xml:space="preserve"> </w:t>
      </w:r>
    </w:p>
    <w:p w14:paraId="4B79505C" w14:textId="77777777" w:rsidR="009E1866" w:rsidRPr="006560A1" w:rsidRDefault="009E1866" w:rsidP="009E1866">
      <w:pPr>
        <w:widowControl w:val="0"/>
        <w:ind w:left="3600"/>
        <w:jc w:val="both"/>
        <w:rPr>
          <w:color w:val="000000"/>
          <w:sz w:val="22"/>
          <w:szCs w:val="22"/>
        </w:rPr>
      </w:pPr>
      <w:r w:rsidRPr="006560A1">
        <w:rPr>
          <w:color w:val="000000"/>
          <w:sz w:val="22"/>
          <w:szCs w:val="22"/>
        </w:rPr>
        <w:t xml:space="preserve"> TESTEMUNHAS:</w:t>
      </w:r>
    </w:p>
    <w:p w14:paraId="080CC7CC" w14:textId="77777777" w:rsidR="009E1866" w:rsidRPr="006560A1" w:rsidRDefault="009E1866" w:rsidP="009E1866">
      <w:pPr>
        <w:widowControl w:val="0"/>
        <w:ind w:left="3600"/>
        <w:jc w:val="both"/>
        <w:rPr>
          <w:color w:val="000000"/>
          <w:sz w:val="22"/>
          <w:szCs w:val="22"/>
        </w:rPr>
      </w:pPr>
    </w:p>
    <w:p w14:paraId="6D597F93" w14:textId="77777777" w:rsidR="009E1866" w:rsidRPr="006560A1" w:rsidRDefault="009E1866" w:rsidP="009E1866">
      <w:pPr>
        <w:widowControl w:val="0"/>
        <w:jc w:val="center"/>
        <w:rPr>
          <w:color w:val="000000"/>
          <w:sz w:val="22"/>
          <w:szCs w:val="22"/>
        </w:rPr>
      </w:pPr>
      <w:r w:rsidRPr="006560A1">
        <w:rPr>
          <w:color w:val="000000"/>
          <w:sz w:val="22"/>
          <w:szCs w:val="22"/>
        </w:rPr>
        <w:t>_______________________                  _______________________</w:t>
      </w:r>
    </w:p>
    <w:p w14:paraId="1D801986" w14:textId="77777777" w:rsidR="009E1866" w:rsidRPr="006560A1" w:rsidRDefault="009E1866" w:rsidP="009E1866">
      <w:pPr>
        <w:widowControl w:val="0"/>
        <w:jc w:val="center"/>
        <w:rPr>
          <w:color w:val="000000"/>
          <w:sz w:val="22"/>
          <w:szCs w:val="22"/>
        </w:rPr>
      </w:pPr>
      <w:r w:rsidRPr="006560A1">
        <w:rPr>
          <w:color w:val="000000"/>
          <w:sz w:val="22"/>
          <w:szCs w:val="22"/>
        </w:rPr>
        <w:t xml:space="preserve">Nome                                                     </w:t>
      </w:r>
      <w:proofErr w:type="spellStart"/>
      <w:r w:rsidRPr="006560A1">
        <w:rPr>
          <w:color w:val="000000"/>
          <w:sz w:val="22"/>
          <w:szCs w:val="22"/>
        </w:rPr>
        <w:t>Nome</w:t>
      </w:r>
      <w:proofErr w:type="spellEnd"/>
    </w:p>
    <w:p w14:paraId="565FEB8A" w14:textId="77777777" w:rsidR="009E1866" w:rsidRPr="006560A1" w:rsidRDefault="009E1866" w:rsidP="009E1866">
      <w:pPr>
        <w:widowControl w:val="0"/>
        <w:jc w:val="center"/>
        <w:rPr>
          <w:color w:val="000000"/>
          <w:sz w:val="22"/>
          <w:szCs w:val="22"/>
        </w:rPr>
      </w:pPr>
    </w:p>
    <w:p w14:paraId="38DC0060" w14:textId="77777777" w:rsidR="009E1866" w:rsidRPr="006560A1" w:rsidRDefault="009E1866" w:rsidP="009E1866">
      <w:pPr>
        <w:widowControl w:val="0"/>
        <w:jc w:val="center"/>
        <w:rPr>
          <w:color w:val="000000"/>
          <w:sz w:val="22"/>
          <w:szCs w:val="22"/>
        </w:rPr>
      </w:pPr>
      <w:r w:rsidRPr="006560A1">
        <w:rPr>
          <w:color w:val="000000"/>
          <w:sz w:val="22"/>
          <w:szCs w:val="22"/>
        </w:rPr>
        <w:t>_______________________                 _______________________</w:t>
      </w:r>
    </w:p>
    <w:p w14:paraId="6B072449" w14:textId="77777777" w:rsidR="009E1866" w:rsidRPr="006560A1" w:rsidRDefault="009E1866" w:rsidP="009E1866">
      <w:pPr>
        <w:widowControl w:val="0"/>
        <w:jc w:val="center"/>
        <w:rPr>
          <w:color w:val="000000"/>
          <w:sz w:val="22"/>
          <w:szCs w:val="22"/>
        </w:rPr>
      </w:pPr>
      <w:r w:rsidRPr="006560A1">
        <w:rPr>
          <w:color w:val="000000"/>
          <w:sz w:val="22"/>
          <w:szCs w:val="22"/>
        </w:rPr>
        <w:t>CPF n°                                                     CPF nº</w:t>
      </w:r>
    </w:p>
    <w:p w14:paraId="0C07F451" w14:textId="77777777" w:rsidR="009E1866" w:rsidRPr="006560A1" w:rsidRDefault="009E1866" w:rsidP="009E1866">
      <w:pPr>
        <w:rPr>
          <w:sz w:val="22"/>
          <w:szCs w:val="22"/>
        </w:rPr>
      </w:pPr>
    </w:p>
    <w:p w14:paraId="28347B34" w14:textId="77777777" w:rsidR="009E1866" w:rsidRPr="006560A1" w:rsidRDefault="009E1866" w:rsidP="009E1866">
      <w:pPr>
        <w:rPr>
          <w:sz w:val="22"/>
          <w:szCs w:val="22"/>
        </w:rPr>
      </w:pPr>
    </w:p>
    <w:p w14:paraId="00674114" w14:textId="77777777" w:rsidR="009E1866" w:rsidRPr="006560A1" w:rsidRDefault="009E1866" w:rsidP="009E1866">
      <w:pPr>
        <w:rPr>
          <w:sz w:val="22"/>
          <w:szCs w:val="22"/>
        </w:rPr>
      </w:pPr>
    </w:p>
    <w:p w14:paraId="14383ED0" w14:textId="77777777" w:rsidR="009E1866" w:rsidRPr="006560A1" w:rsidRDefault="009E1866" w:rsidP="009E1866">
      <w:pPr>
        <w:rPr>
          <w:sz w:val="22"/>
          <w:szCs w:val="22"/>
        </w:rPr>
      </w:pPr>
    </w:p>
    <w:p w14:paraId="4CCE5AED" w14:textId="77777777" w:rsidR="009E1866" w:rsidRPr="006560A1" w:rsidRDefault="009E1866" w:rsidP="009E1866">
      <w:pPr>
        <w:rPr>
          <w:sz w:val="24"/>
          <w:szCs w:val="24"/>
        </w:rPr>
      </w:pPr>
    </w:p>
    <w:sectPr w:rsidR="009E1866" w:rsidRPr="006560A1" w:rsidSect="00C61E5E">
      <w:headerReference w:type="even" r:id="rId8"/>
      <w:pgSz w:w="11907" w:h="16840" w:code="9"/>
      <w:pgMar w:top="2552" w:right="850" w:bottom="1135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B1FA5" w14:textId="77777777" w:rsidR="00615851" w:rsidRDefault="00615851" w:rsidP="00F86D3A">
      <w:r>
        <w:separator/>
      </w:r>
    </w:p>
  </w:endnote>
  <w:endnote w:type="continuationSeparator" w:id="0">
    <w:p w14:paraId="6278B2CD" w14:textId="77777777" w:rsidR="00615851" w:rsidRDefault="00615851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9441" w14:textId="77777777" w:rsidR="00856CE8" w:rsidRDefault="00856CE8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5021C7" wp14:editId="4D2CC2D5">
              <wp:simplePos x="0" y="0"/>
              <wp:positionH relativeFrom="page">
                <wp:posOffset>6738873</wp:posOffset>
              </wp:positionH>
              <wp:positionV relativeFrom="page">
                <wp:posOffset>9835139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605AC" w14:textId="77777777" w:rsidR="00856CE8" w:rsidRDefault="00856CE8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021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530.6pt;margin-top:774.4pt;width:1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" filled="f" stroked="f">
              <v:textbox inset="0,0,0,0">
                <w:txbxContent>
                  <w:p w14:paraId="555605AC" w14:textId="77777777" w:rsidR="00856CE8" w:rsidRDefault="00856CE8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53CCF" w14:textId="77777777" w:rsidR="00615851" w:rsidRDefault="00615851" w:rsidP="00F86D3A">
      <w:r>
        <w:separator/>
      </w:r>
    </w:p>
  </w:footnote>
  <w:footnote w:type="continuationSeparator" w:id="0">
    <w:p w14:paraId="7901DF49" w14:textId="77777777" w:rsidR="00615851" w:rsidRDefault="00615851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01BA" w14:textId="77777777" w:rsidR="00B02A87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3F0D32" w14:textId="77777777" w:rsidR="00B02A87" w:rsidRDefault="00B02A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84A05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C24870"/>
    <w:multiLevelType w:val="hybridMultilevel"/>
    <w:tmpl w:val="4028A61A"/>
    <w:lvl w:ilvl="0" w:tplc="AD80870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trike w:val="0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AA13E8"/>
    <w:multiLevelType w:val="hybridMultilevel"/>
    <w:tmpl w:val="6EB6CED6"/>
    <w:lvl w:ilvl="0" w:tplc="6CD23D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3CF0"/>
    <w:multiLevelType w:val="hybridMultilevel"/>
    <w:tmpl w:val="3AA8A964"/>
    <w:lvl w:ilvl="0" w:tplc="CD281E86">
      <w:start w:val="1"/>
      <w:numFmt w:val="upperLetter"/>
      <w:lvlText w:val="%1)"/>
      <w:lvlJc w:val="left"/>
      <w:pPr>
        <w:ind w:left="927" w:hanging="360"/>
      </w:pPr>
      <w:rPr>
        <w:rFonts w:eastAsia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011BB7"/>
    <w:multiLevelType w:val="hybridMultilevel"/>
    <w:tmpl w:val="F8C2ED96"/>
    <w:lvl w:ilvl="0" w:tplc="945C1EB4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A24E06"/>
    <w:multiLevelType w:val="hybridMultilevel"/>
    <w:tmpl w:val="9E023886"/>
    <w:lvl w:ilvl="0" w:tplc="ADB46D5A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2FE725B"/>
    <w:multiLevelType w:val="hybridMultilevel"/>
    <w:tmpl w:val="9544BA7A"/>
    <w:lvl w:ilvl="0" w:tplc="66D80B24">
      <w:start w:val="1"/>
      <w:numFmt w:val="upperRoman"/>
      <w:lvlText w:val="%1"/>
      <w:lvlJc w:val="left"/>
      <w:pPr>
        <w:ind w:left="296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ACCDB38">
      <w:start w:val="1"/>
      <w:numFmt w:val="lowerLetter"/>
      <w:lvlText w:val="%2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A0C0942A">
      <w:numFmt w:val="bullet"/>
      <w:lvlText w:val="•"/>
      <w:lvlJc w:val="left"/>
      <w:pPr>
        <w:ind w:left="1819" w:hanging="360"/>
      </w:pPr>
      <w:rPr>
        <w:rFonts w:hint="default"/>
        <w:lang w:val="pt-PT" w:eastAsia="en-US" w:bidi="ar-SA"/>
      </w:rPr>
    </w:lvl>
    <w:lvl w:ilvl="3" w:tplc="8722BD96">
      <w:numFmt w:val="bullet"/>
      <w:lvlText w:val="•"/>
      <w:lvlJc w:val="left"/>
      <w:pPr>
        <w:ind w:left="2779" w:hanging="360"/>
      </w:pPr>
      <w:rPr>
        <w:rFonts w:hint="default"/>
        <w:lang w:val="pt-PT" w:eastAsia="en-US" w:bidi="ar-SA"/>
      </w:rPr>
    </w:lvl>
    <w:lvl w:ilvl="4" w:tplc="BFACD178">
      <w:numFmt w:val="bullet"/>
      <w:lvlText w:val="•"/>
      <w:lvlJc w:val="left"/>
      <w:pPr>
        <w:ind w:left="3739" w:hanging="360"/>
      </w:pPr>
      <w:rPr>
        <w:rFonts w:hint="default"/>
        <w:lang w:val="pt-PT" w:eastAsia="en-US" w:bidi="ar-SA"/>
      </w:rPr>
    </w:lvl>
    <w:lvl w:ilvl="5" w:tplc="70DE7224">
      <w:numFmt w:val="bullet"/>
      <w:lvlText w:val="•"/>
      <w:lvlJc w:val="left"/>
      <w:pPr>
        <w:ind w:left="4698" w:hanging="360"/>
      </w:pPr>
      <w:rPr>
        <w:rFonts w:hint="default"/>
        <w:lang w:val="pt-PT" w:eastAsia="en-US" w:bidi="ar-SA"/>
      </w:rPr>
    </w:lvl>
    <w:lvl w:ilvl="6" w:tplc="34368AAC">
      <w:numFmt w:val="bullet"/>
      <w:lvlText w:val="•"/>
      <w:lvlJc w:val="left"/>
      <w:pPr>
        <w:ind w:left="5658" w:hanging="360"/>
      </w:pPr>
      <w:rPr>
        <w:rFonts w:hint="default"/>
        <w:lang w:val="pt-PT" w:eastAsia="en-US" w:bidi="ar-SA"/>
      </w:rPr>
    </w:lvl>
    <w:lvl w:ilvl="7" w:tplc="91447B66">
      <w:numFmt w:val="bullet"/>
      <w:lvlText w:val="•"/>
      <w:lvlJc w:val="left"/>
      <w:pPr>
        <w:ind w:left="6618" w:hanging="360"/>
      </w:pPr>
      <w:rPr>
        <w:rFonts w:hint="default"/>
        <w:lang w:val="pt-PT" w:eastAsia="en-US" w:bidi="ar-SA"/>
      </w:rPr>
    </w:lvl>
    <w:lvl w:ilvl="8" w:tplc="5636ECAC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6614817">
    <w:abstractNumId w:val="3"/>
    <w:lvlOverride w:ilvl="0">
      <w:startOverride w:val="1"/>
    </w:lvlOverride>
  </w:num>
  <w:num w:numId="2" w16cid:durableId="1136144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996376">
    <w:abstractNumId w:val="0"/>
  </w:num>
  <w:num w:numId="4" w16cid:durableId="1223831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6505870">
    <w:abstractNumId w:val="2"/>
  </w:num>
  <w:num w:numId="6" w16cid:durableId="1216966710">
    <w:abstractNumId w:val="1"/>
  </w:num>
  <w:num w:numId="7" w16cid:durableId="828247555">
    <w:abstractNumId w:val="4"/>
  </w:num>
  <w:num w:numId="8" w16cid:durableId="1460148190">
    <w:abstractNumId w:val="6"/>
  </w:num>
  <w:num w:numId="9" w16cid:durableId="592783045">
    <w:abstractNumId w:val="5"/>
  </w:num>
  <w:num w:numId="10" w16cid:durableId="354884808">
    <w:abstractNumId w:val="7"/>
  </w:num>
  <w:num w:numId="11" w16cid:durableId="324894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17CBB"/>
    <w:rsid w:val="00053604"/>
    <w:rsid w:val="00055E76"/>
    <w:rsid w:val="000572A7"/>
    <w:rsid w:val="00086EF6"/>
    <w:rsid w:val="00094468"/>
    <w:rsid w:val="000A5390"/>
    <w:rsid w:val="000C5E37"/>
    <w:rsid w:val="000E7E55"/>
    <w:rsid w:val="000F6B3C"/>
    <w:rsid w:val="00114674"/>
    <w:rsid w:val="00156158"/>
    <w:rsid w:val="0016377D"/>
    <w:rsid w:val="001813D4"/>
    <w:rsid w:val="0018206B"/>
    <w:rsid w:val="001C1810"/>
    <w:rsid w:val="001E23A9"/>
    <w:rsid w:val="001F3251"/>
    <w:rsid w:val="002055B2"/>
    <w:rsid w:val="00206ACF"/>
    <w:rsid w:val="0021614D"/>
    <w:rsid w:val="00234E60"/>
    <w:rsid w:val="00241349"/>
    <w:rsid w:val="00261D78"/>
    <w:rsid w:val="00274312"/>
    <w:rsid w:val="00285344"/>
    <w:rsid w:val="002A7807"/>
    <w:rsid w:val="002B095C"/>
    <w:rsid w:val="00300CCD"/>
    <w:rsid w:val="003332A1"/>
    <w:rsid w:val="00351037"/>
    <w:rsid w:val="00376ECD"/>
    <w:rsid w:val="003B1898"/>
    <w:rsid w:val="003C25D3"/>
    <w:rsid w:val="003D35CE"/>
    <w:rsid w:val="003D6684"/>
    <w:rsid w:val="003D7B2C"/>
    <w:rsid w:val="003E2C81"/>
    <w:rsid w:val="003E600C"/>
    <w:rsid w:val="003F4398"/>
    <w:rsid w:val="003F4E72"/>
    <w:rsid w:val="003F5E85"/>
    <w:rsid w:val="004003F7"/>
    <w:rsid w:val="00416B99"/>
    <w:rsid w:val="00422F58"/>
    <w:rsid w:val="00451F45"/>
    <w:rsid w:val="0047034F"/>
    <w:rsid w:val="00474451"/>
    <w:rsid w:val="004778E6"/>
    <w:rsid w:val="00480300"/>
    <w:rsid w:val="00490348"/>
    <w:rsid w:val="00494D80"/>
    <w:rsid w:val="004C4076"/>
    <w:rsid w:val="004E46E8"/>
    <w:rsid w:val="00515136"/>
    <w:rsid w:val="00516B43"/>
    <w:rsid w:val="00527A99"/>
    <w:rsid w:val="0055735A"/>
    <w:rsid w:val="00585605"/>
    <w:rsid w:val="005B50F2"/>
    <w:rsid w:val="005C7962"/>
    <w:rsid w:val="005D1E6A"/>
    <w:rsid w:val="005D30D8"/>
    <w:rsid w:val="005F099D"/>
    <w:rsid w:val="00615851"/>
    <w:rsid w:val="00624E8D"/>
    <w:rsid w:val="006277B1"/>
    <w:rsid w:val="0064746B"/>
    <w:rsid w:val="006560A1"/>
    <w:rsid w:val="00661E5A"/>
    <w:rsid w:val="00671728"/>
    <w:rsid w:val="00677989"/>
    <w:rsid w:val="006A65D2"/>
    <w:rsid w:val="006A75CB"/>
    <w:rsid w:val="006B4184"/>
    <w:rsid w:val="006C5582"/>
    <w:rsid w:val="006F08FB"/>
    <w:rsid w:val="006F388A"/>
    <w:rsid w:val="006F7BE9"/>
    <w:rsid w:val="00724BD9"/>
    <w:rsid w:val="007325C5"/>
    <w:rsid w:val="00736B07"/>
    <w:rsid w:val="00741671"/>
    <w:rsid w:val="007420FA"/>
    <w:rsid w:val="00745461"/>
    <w:rsid w:val="007C145F"/>
    <w:rsid w:val="007D15F0"/>
    <w:rsid w:val="007D2711"/>
    <w:rsid w:val="007D5B36"/>
    <w:rsid w:val="007F74B1"/>
    <w:rsid w:val="00803CBC"/>
    <w:rsid w:val="00810E3E"/>
    <w:rsid w:val="00842EA7"/>
    <w:rsid w:val="00856CE8"/>
    <w:rsid w:val="00866C3D"/>
    <w:rsid w:val="00881A71"/>
    <w:rsid w:val="00883CC5"/>
    <w:rsid w:val="00897875"/>
    <w:rsid w:val="008B51A9"/>
    <w:rsid w:val="008C3F23"/>
    <w:rsid w:val="008D55CA"/>
    <w:rsid w:val="008F7886"/>
    <w:rsid w:val="009218BD"/>
    <w:rsid w:val="009428DD"/>
    <w:rsid w:val="00944664"/>
    <w:rsid w:val="009465EF"/>
    <w:rsid w:val="009835F7"/>
    <w:rsid w:val="009932CE"/>
    <w:rsid w:val="00994916"/>
    <w:rsid w:val="009965CB"/>
    <w:rsid w:val="009B6356"/>
    <w:rsid w:val="009B77D1"/>
    <w:rsid w:val="009C28E0"/>
    <w:rsid w:val="009C2F59"/>
    <w:rsid w:val="009D1F5A"/>
    <w:rsid w:val="009D2FCE"/>
    <w:rsid w:val="009D6E28"/>
    <w:rsid w:val="009E1866"/>
    <w:rsid w:val="009E3409"/>
    <w:rsid w:val="00A42897"/>
    <w:rsid w:val="00A5350D"/>
    <w:rsid w:val="00A5776C"/>
    <w:rsid w:val="00A72B7B"/>
    <w:rsid w:val="00A976EE"/>
    <w:rsid w:val="00AA1D5A"/>
    <w:rsid w:val="00AA25EE"/>
    <w:rsid w:val="00AA4E24"/>
    <w:rsid w:val="00AC7D6F"/>
    <w:rsid w:val="00AD5575"/>
    <w:rsid w:val="00AE0DA7"/>
    <w:rsid w:val="00B02A87"/>
    <w:rsid w:val="00B25F47"/>
    <w:rsid w:val="00B30153"/>
    <w:rsid w:val="00B378BD"/>
    <w:rsid w:val="00B4518D"/>
    <w:rsid w:val="00B62003"/>
    <w:rsid w:val="00B64B49"/>
    <w:rsid w:val="00B73275"/>
    <w:rsid w:val="00B77584"/>
    <w:rsid w:val="00B84AA4"/>
    <w:rsid w:val="00B84FE4"/>
    <w:rsid w:val="00BD02F2"/>
    <w:rsid w:val="00BD0984"/>
    <w:rsid w:val="00BE3DC0"/>
    <w:rsid w:val="00BE5EA8"/>
    <w:rsid w:val="00BF3277"/>
    <w:rsid w:val="00BF4B26"/>
    <w:rsid w:val="00C0571D"/>
    <w:rsid w:val="00C1189F"/>
    <w:rsid w:val="00C15968"/>
    <w:rsid w:val="00C25F42"/>
    <w:rsid w:val="00C44243"/>
    <w:rsid w:val="00C45AB5"/>
    <w:rsid w:val="00C51C75"/>
    <w:rsid w:val="00C5622F"/>
    <w:rsid w:val="00C61E5E"/>
    <w:rsid w:val="00C65CB5"/>
    <w:rsid w:val="00C7286E"/>
    <w:rsid w:val="00C9379E"/>
    <w:rsid w:val="00C95A15"/>
    <w:rsid w:val="00C97D7E"/>
    <w:rsid w:val="00CB1124"/>
    <w:rsid w:val="00CC2DB9"/>
    <w:rsid w:val="00D020D5"/>
    <w:rsid w:val="00D40FA2"/>
    <w:rsid w:val="00D416A1"/>
    <w:rsid w:val="00D51B91"/>
    <w:rsid w:val="00D54871"/>
    <w:rsid w:val="00D809EF"/>
    <w:rsid w:val="00D901EA"/>
    <w:rsid w:val="00DA535C"/>
    <w:rsid w:val="00DD310E"/>
    <w:rsid w:val="00DD37B2"/>
    <w:rsid w:val="00DD524F"/>
    <w:rsid w:val="00DD6934"/>
    <w:rsid w:val="00DD7FFC"/>
    <w:rsid w:val="00DE22FA"/>
    <w:rsid w:val="00E16A32"/>
    <w:rsid w:val="00E2228F"/>
    <w:rsid w:val="00E26D13"/>
    <w:rsid w:val="00E4065D"/>
    <w:rsid w:val="00E575B9"/>
    <w:rsid w:val="00E57F32"/>
    <w:rsid w:val="00EB2A8C"/>
    <w:rsid w:val="00EB5358"/>
    <w:rsid w:val="00EC6BE3"/>
    <w:rsid w:val="00F034CD"/>
    <w:rsid w:val="00F502F9"/>
    <w:rsid w:val="00F65725"/>
    <w:rsid w:val="00F83F66"/>
    <w:rsid w:val="00F86A68"/>
    <w:rsid w:val="00F86D3A"/>
    <w:rsid w:val="00FB4B47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F09"/>
  <w15:docId w15:val="{80B773DB-B92A-410A-9E3E-06845C7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56CE8"/>
    <w:pPr>
      <w:widowControl w:val="0"/>
      <w:outlineLvl w:val="0"/>
    </w:pPr>
    <w:rPr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rsid w:val="007D5B3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56CE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56CE8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6CE8"/>
    <w:pPr>
      <w:widowControl w:val="0"/>
      <w:spacing w:line="256" w:lineRule="exact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3740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2</cp:revision>
  <cp:lastPrinted>2025-02-11T12:21:00Z</cp:lastPrinted>
  <dcterms:created xsi:type="dcterms:W3CDTF">2025-03-07T00:41:00Z</dcterms:created>
  <dcterms:modified xsi:type="dcterms:W3CDTF">2025-03-07T00:41:00Z</dcterms:modified>
</cp:coreProperties>
</file>