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75" w:rsidRPr="00AD189D" w:rsidRDefault="00945975" w:rsidP="00945975">
      <w:pPr>
        <w:pStyle w:val="Corpodetexto"/>
        <w:spacing w:line="360" w:lineRule="auto"/>
        <w:rPr>
          <w:b/>
        </w:rPr>
      </w:pPr>
    </w:p>
    <w:p w:rsidR="00945975" w:rsidRPr="00AD189D" w:rsidRDefault="00945975" w:rsidP="00945975">
      <w:pPr>
        <w:pStyle w:val="Corpodetexto"/>
        <w:spacing w:line="360" w:lineRule="auto"/>
        <w:rPr>
          <w:b/>
        </w:rPr>
      </w:pPr>
    </w:p>
    <w:p w:rsidR="00945975" w:rsidRPr="00AD189D" w:rsidRDefault="00945975" w:rsidP="00945975">
      <w:pPr>
        <w:pStyle w:val="Corpodetexto"/>
        <w:spacing w:line="360" w:lineRule="auto"/>
        <w:rPr>
          <w:b/>
        </w:rPr>
      </w:pPr>
    </w:p>
    <w:p w:rsidR="00945975" w:rsidRPr="00AD189D" w:rsidRDefault="00945975" w:rsidP="00945975">
      <w:pPr>
        <w:pStyle w:val="Corpodetexto"/>
        <w:spacing w:line="360" w:lineRule="auto"/>
        <w:rPr>
          <w:b/>
        </w:rPr>
      </w:pPr>
      <w:r w:rsidRPr="00AD189D">
        <w:rPr>
          <w:b/>
        </w:rPr>
        <w:t xml:space="preserve">                         PROJETO DE LEI N° 029, DE </w:t>
      </w:r>
      <w:r>
        <w:rPr>
          <w:b/>
        </w:rPr>
        <w:t xml:space="preserve">13 </w:t>
      </w:r>
      <w:r w:rsidRPr="00AD189D">
        <w:rPr>
          <w:b/>
        </w:rPr>
        <w:t xml:space="preserve">DE </w:t>
      </w:r>
      <w:r>
        <w:rPr>
          <w:b/>
        </w:rPr>
        <w:t>DEZEMBRO DE 2016</w:t>
      </w:r>
      <w:r w:rsidRPr="00AD189D">
        <w:rPr>
          <w:b/>
        </w:rPr>
        <w:t>.</w:t>
      </w:r>
    </w:p>
    <w:p w:rsidR="00945975" w:rsidRPr="00AD189D" w:rsidRDefault="00945975" w:rsidP="00945975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945975" w:rsidRPr="00AD189D" w:rsidRDefault="00945975" w:rsidP="00626129">
      <w:pPr>
        <w:ind w:left="4536"/>
        <w:jc w:val="both"/>
        <w:rPr>
          <w:b/>
          <w:sz w:val="24"/>
          <w:szCs w:val="24"/>
        </w:rPr>
      </w:pPr>
      <w:r w:rsidRPr="00AD189D">
        <w:rPr>
          <w:b/>
          <w:sz w:val="24"/>
          <w:szCs w:val="24"/>
        </w:rPr>
        <w:t>“</w:t>
      </w:r>
      <w:r w:rsidRPr="00945975">
        <w:rPr>
          <w:b/>
          <w:i/>
          <w:sz w:val="24"/>
          <w:szCs w:val="24"/>
        </w:rPr>
        <w:t>ALTER</w:t>
      </w:r>
      <w:r w:rsidR="00626129">
        <w:rPr>
          <w:b/>
          <w:i/>
          <w:sz w:val="24"/>
          <w:szCs w:val="24"/>
        </w:rPr>
        <w:t>A A REDAÇÃO DA LEI MUNICIPAL Nº</w:t>
      </w:r>
      <w:r w:rsidRPr="00945975">
        <w:rPr>
          <w:b/>
          <w:i/>
          <w:sz w:val="24"/>
          <w:szCs w:val="24"/>
        </w:rPr>
        <w:t>1042, DE 14 DE DEZEMBRO DE 2015 E DÁ OUTRAS PROVIDÊNCIAS."</w:t>
      </w:r>
    </w:p>
    <w:p w:rsidR="00945975" w:rsidRPr="00AD189D" w:rsidRDefault="00945975" w:rsidP="00945975">
      <w:pPr>
        <w:spacing w:line="360" w:lineRule="auto"/>
        <w:ind w:left="4253"/>
        <w:jc w:val="both"/>
        <w:rPr>
          <w:b/>
          <w:sz w:val="24"/>
          <w:szCs w:val="24"/>
        </w:rPr>
      </w:pPr>
      <w:r w:rsidRPr="00AD189D">
        <w:rPr>
          <w:b/>
          <w:sz w:val="24"/>
          <w:szCs w:val="24"/>
        </w:rPr>
        <w:t xml:space="preserve"> </w:t>
      </w:r>
    </w:p>
    <w:p w:rsidR="00945975" w:rsidRPr="00AD189D" w:rsidRDefault="00945975" w:rsidP="00945975">
      <w:pPr>
        <w:spacing w:line="360" w:lineRule="auto"/>
        <w:ind w:left="4253"/>
        <w:jc w:val="both"/>
        <w:rPr>
          <w:b/>
          <w:sz w:val="24"/>
          <w:szCs w:val="24"/>
        </w:rPr>
      </w:pPr>
    </w:p>
    <w:p w:rsidR="00945975" w:rsidRPr="00AD189D" w:rsidRDefault="00945975" w:rsidP="00945975">
      <w:pPr>
        <w:spacing w:line="276" w:lineRule="auto"/>
        <w:jc w:val="both"/>
        <w:rPr>
          <w:sz w:val="24"/>
          <w:szCs w:val="24"/>
        </w:rPr>
      </w:pPr>
      <w:r w:rsidRPr="00AD189D">
        <w:rPr>
          <w:sz w:val="24"/>
          <w:szCs w:val="24"/>
        </w:rPr>
        <w:t xml:space="preserve">   </w:t>
      </w:r>
      <w:r w:rsidRPr="00AD189D">
        <w:rPr>
          <w:sz w:val="24"/>
          <w:szCs w:val="24"/>
        </w:rPr>
        <w:tab/>
        <w:t xml:space="preserve">               </w:t>
      </w:r>
      <w:r w:rsidRPr="00AD189D">
        <w:rPr>
          <w:b/>
          <w:sz w:val="24"/>
          <w:szCs w:val="24"/>
        </w:rPr>
        <w:t>Art. 1°.</w:t>
      </w:r>
      <w:r w:rsidRPr="00AD189D">
        <w:rPr>
          <w:sz w:val="24"/>
          <w:szCs w:val="24"/>
        </w:rPr>
        <w:t xml:space="preserve"> Fica alterada </w:t>
      </w:r>
      <w:r>
        <w:rPr>
          <w:sz w:val="24"/>
          <w:szCs w:val="24"/>
        </w:rPr>
        <w:t>a redação do</w:t>
      </w:r>
      <w:proofErr w:type="gramStart"/>
      <w:r w:rsidRPr="00AD189D">
        <w:rPr>
          <w:sz w:val="24"/>
          <w:szCs w:val="24"/>
        </w:rPr>
        <w:t xml:space="preserve">  </w:t>
      </w:r>
      <w:proofErr w:type="gramEnd"/>
      <w:r w:rsidRPr="00AD189D">
        <w:rPr>
          <w:sz w:val="24"/>
          <w:szCs w:val="24"/>
        </w:rPr>
        <w:t xml:space="preserve">Artigo </w:t>
      </w:r>
      <w:r>
        <w:rPr>
          <w:sz w:val="24"/>
          <w:szCs w:val="24"/>
        </w:rPr>
        <w:t xml:space="preserve">7º da </w:t>
      </w:r>
      <w:r w:rsidRPr="00AD189D">
        <w:rPr>
          <w:sz w:val="24"/>
          <w:szCs w:val="24"/>
        </w:rPr>
        <w:t xml:space="preserve"> Lei Municipal nº </w:t>
      </w:r>
      <w:r>
        <w:rPr>
          <w:sz w:val="24"/>
          <w:szCs w:val="24"/>
        </w:rPr>
        <w:t>1042</w:t>
      </w:r>
      <w:r w:rsidRPr="00AD189D">
        <w:rPr>
          <w:sz w:val="24"/>
          <w:szCs w:val="24"/>
        </w:rPr>
        <w:t xml:space="preserve">, de </w:t>
      </w:r>
      <w:r>
        <w:rPr>
          <w:sz w:val="24"/>
          <w:szCs w:val="24"/>
        </w:rPr>
        <w:t>14</w:t>
      </w:r>
      <w:r w:rsidRPr="00AD189D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 de 2015</w:t>
      </w:r>
      <w:r w:rsidRPr="00AD189D">
        <w:rPr>
          <w:sz w:val="24"/>
          <w:szCs w:val="24"/>
        </w:rPr>
        <w:t>, que passa a ter a seguinte redação:</w:t>
      </w:r>
    </w:p>
    <w:p w:rsidR="00945975" w:rsidRPr="00AD189D" w:rsidRDefault="00945975" w:rsidP="00945975">
      <w:pPr>
        <w:spacing w:line="276" w:lineRule="auto"/>
        <w:jc w:val="both"/>
        <w:rPr>
          <w:sz w:val="24"/>
          <w:szCs w:val="24"/>
        </w:rPr>
      </w:pPr>
    </w:p>
    <w:p w:rsidR="00945975" w:rsidRPr="00945975" w:rsidRDefault="00945975" w:rsidP="00945975">
      <w:pPr>
        <w:pStyle w:val="Corpodetexto"/>
        <w:ind w:firstLine="1132"/>
        <w:rPr>
          <w:i/>
        </w:rPr>
      </w:pPr>
      <w:proofErr w:type="gramStart"/>
      <w:r w:rsidRPr="00945975">
        <w:rPr>
          <w:rStyle w:val="Forte"/>
          <w:i/>
          <w:color w:val="333333"/>
          <w:bdr w:val="none" w:sz="0" w:space="0" w:color="auto" w:frame="1"/>
        </w:rPr>
        <w:t>“</w:t>
      </w:r>
      <w:r w:rsidRPr="00945975">
        <w:rPr>
          <w:b/>
          <w:i/>
        </w:rPr>
        <w:t>Art. 7º</w:t>
      </w:r>
      <w:r w:rsidRPr="00945975">
        <w:rPr>
          <w:i/>
        </w:rPr>
        <w:t xml:space="preserve"> - Ficam os Poderes Executivo e Legislativo autorizados a abrir, em seus orçamentos, créditos suplementares, até o limite de </w:t>
      </w:r>
      <w:r w:rsidRPr="00945975">
        <w:rPr>
          <w:b/>
          <w:i/>
        </w:rPr>
        <w:t>1</w:t>
      </w:r>
      <w:r>
        <w:rPr>
          <w:b/>
          <w:i/>
        </w:rPr>
        <w:t>3,5</w:t>
      </w:r>
      <w:r w:rsidRPr="00945975">
        <w:rPr>
          <w:b/>
          <w:i/>
        </w:rPr>
        <w:t>% (</w:t>
      </w:r>
      <w:r>
        <w:rPr>
          <w:b/>
          <w:i/>
        </w:rPr>
        <w:t>treze e meio por cento)</w:t>
      </w:r>
      <w:r w:rsidRPr="00945975">
        <w:rPr>
          <w:i/>
        </w:rPr>
        <w:t xml:space="preserve"> da despesa total fixada para cada poder, compreendendo as operações intraorçamentárias, com a finalidade de suprir insuficiências de dotações orçamentárias, respeitadas as prescrições constitucionais, da Lei de Diretrizes Orçamentárias e os termos da Lei Federal n.º 4.320, de 1964, mediante a utilização de recursos provenientes de:</w:t>
      </w:r>
      <w:proofErr w:type="gramEnd"/>
    </w:p>
    <w:p w:rsidR="00945975" w:rsidRPr="00945975" w:rsidRDefault="00945975" w:rsidP="00945975">
      <w:pPr>
        <w:pStyle w:val="Corpodetexto"/>
        <w:ind w:firstLine="1132"/>
        <w:rPr>
          <w:i/>
        </w:rPr>
      </w:pPr>
      <w:r w:rsidRPr="00945975">
        <w:rPr>
          <w:i/>
        </w:rPr>
        <w:t xml:space="preserve">I - anulação parcial ou total de dotações do respectivo </w:t>
      </w:r>
      <w:proofErr w:type="gramStart"/>
      <w:r w:rsidRPr="00945975">
        <w:rPr>
          <w:i/>
        </w:rPr>
        <w:t>poder</w:t>
      </w:r>
      <w:proofErr w:type="gramEnd"/>
      <w:r w:rsidRPr="00945975">
        <w:rPr>
          <w:i/>
        </w:rPr>
        <w:t>;</w:t>
      </w:r>
    </w:p>
    <w:p w:rsidR="00945975" w:rsidRPr="00945975" w:rsidRDefault="00945975" w:rsidP="00945975">
      <w:pPr>
        <w:pStyle w:val="Corpodetexto"/>
        <w:ind w:firstLine="1132"/>
        <w:rPr>
          <w:i/>
        </w:rPr>
      </w:pPr>
      <w:r w:rsidRPr="00945975">
        <w:rPr>
          <w:i/>
        </w:rPr>
        <w:t xml:space="preserve">II - incorporação de </w:t>
      </w:r>
      <w:proofErr w:type="spellStart"/>
      <w:r w:rsidRPr="00945975">
        <w:rPr>
          <w:i/>
        </w:rPr>
        <w:t>superavit</w:t>
      </w:r>
      <w:proofErr w:type="spellEnd"/>
      <w:r w:rsidRPr="00945975">
        <w:rPr>
          <w:i/>
        </w:rPr>
        <w:t xml:space="preserve"> e/ou saldo financeiro disponível do exercício anterior, </w:t>
      </w:r>
      <w:proofErr w:type="gramStart"/>
      <w:r w:rsidRPr="00945975">
        <w:rPr>
          <w:i/>
        </w:rPr>
        <w:t>efetivamente</w:t>
      </w:r>
      <w:proofErr w:type="gramEnd"/>
      <w:r w:rsidRPr="00945975">
        <w:rPr>
          <w:i/>
        </w:rPr>
        <w:t xml:space="preserve"> apurados; e</w:t>
      </w:r>
    </w:p>
    <w:p w:rsidR="00945975" w:rsidRPr="00945975" w:rsidRDefault="00945975" w:rsidP="00945975">
      <w:pPr>
        <w:pStyle w:val="Corpodetexto"/>
        <w:ind w:firstLine="1132"/>
        <w:rPr>
          <w:i/>
        </w:rPr>
      </w:pPr>
      <w:r w:rsidRPr="00945975">
        <w:rPr>
          <w:i/>
        </w:rPr>
        <w:t>III - excesso de arrecadação.</w:t>
      </w:r>
    </w:p>
    <w:p w:rsidR="00945975" w:rsidRDefault="00945975" w:rsidP="00945975">
      <w:pPr>
        <w:pStyle w:val="Corpodetexto"/>
        <w:ind w:firstLine="1132"/>
        <w:rPr>
          <w:color w:val="333333"/>
        </w:rPr>
      </w:pPr>
      <w:r w:rsidRPr="00945975">
        <w:rPr>
          <w:i/>
        </w:rPr>
        <w:t>Parágrafo único: no caso do Poder Legislativo, a abertura de créditos suplementares com base no limite de que trata o “caput” deste artigo, somente poderá ocorrer mediante ato próprio da Mesa Diretora da Câmara quando, para sua cobertura, forem indicados os recursos referidos no inciso I.</w:t>
      </w:r>
      <w:proofErr w:type="gramStart"/>
      <w:r w:rsidRPr="00AD189D">
        <w:rPr>
          <w:color w:val="333333"/>
        </w:rPr>
        <w:t>”</w:t>
      </w:r>
      <w:proofErr w:type="gramEnd"/>
    </w:p>
    <w:p w:rsidR="00945975" w:rsidRPr="00AD189D" w:rsidRDefault="00945975" w:rsidP="00945975">
      <w:pPr>
        <w:pStyle w:val="Corpodetexto"/>
        <w:ind w:firstLine="1132"/>
        <w:rPr>
          <w:color w:val="333333"/>
        </w:rPr>
      </w:pPr>
    </w:p>
    <w:p w:rsidR="00945975" w:rsidRPr="00AD189D" w:rsidRDefault="00945975" w:rsidP="00945975">
      <w:pPr>
        <w:spacing w:line="360" w:lineRule="auto"/>
        <w:ind w:firstLine="1560"/>
        <w:jc w:val="both"/>
        <w:rPr>
          <w:sz w:val="24"/>
          <w:szCs w:val="24"/>
        </w:rPr>
      </w:pPr>
      <w:r w:rsidRPr="00AD189D">
        <w:rPr>
          <w:b/>
          <w:sz w:val="24"/>
          <w:szCs w:val="24"/>
        </w:rPr>
        <w:t xml:space="preserve">  Art. </w:t>
      </w:r>
      <w:r>
        <w:rPr>
          <w:b/>
          <w:sz w:val="24"/>
          <w:szCs w:val="24"/>
        </w:rPr>
        <w:t>2</w:t>
      </w:r>
      <w:r w:rsidRPr="00AD189D">
        <w:rPr>
          <w:b/>
          <w:sz w:val="24"/>
          <w:szCs w:val="24"/>
        </w:rPr>
        <w:t>º</w:t>
      </w:r>
      <w:r w:rsidRPr="00AD189D">
        <w:rPr>
          <w:sz w:val="24"/>
          <w:szCs w:val="24"/>
        </w:rPr>
        <w:t>.  Esta Lei entra em vigor na data de sua publicação</w:t>
      </w:r>
    </w:p>
    <w:p w:rsidR="00945975" w:rsidRPr="00AD189D" w:rsidRDefault="00945975" w:rsidP="00945975">
      <w:pPr>
        <w:spacing w:line="360" w:lineRule="auto"/>
        <w:jc w:val="both"/>
        <w:rPr>
          <w:sz w:val="24"/>
          <w:szCs w:val="24"/>
        </w:rPr>
      </w:pPr>
      <w:r w:rsidRPr="00AD189D">
        <w:rPr>
          <w:sz w:val="24"/>
          <w:szCs w:val="24"/>
        </w:rPr>
        <w:t xml:space="preserve">                       </w:t>
      </w:r>
    </w:p>
    <w:p w:rsidR="00945975" w:rsidRDefault="00945975" w:rsidP="00945975">
      <w:pPr>
        <w:pStyle w:val="Corpodetexto"/>
        <w:spacing w:line="360" w:lineRule="auto"/>
        <w:ind w:firstLine="3119"/>
      </w:pPr>
      <w:r w:rsidRPr="00AD189D">
        <w:t xml:space="preserve">Presidente Lucena, </w:t>
      </w:r>
      <w:r>
        <w:t>13</w:t>
      </w:r>
      <w:r w:rsidRPr="00AD189D">
        <w:t xml:space="preserve"> de </w:t>
      </w:r>
      <w:r>
        <w:t>dezembro de 2016</w:t>
      </w:r>
      <w:r w:rsidRPr="00AD189D">
        <w:t>.</w:t>
      </w:r>
    </w:p>
    <w:p w:rsidR="00945975" w:rsidRPr="00AD189D" w:rsidRDefault="00945975" w:rsidP="00945975">
      <w:pPr>
        <w:pStyle w:val="Corpodetexto"/>
        <w:spacing w:line="360" w:lineRule="auto"/>
        <w:ind w:firstLine="3119"/>
      </w:pPr>
    </w:p>
    <w:p w:rsidR="00945975" w:rsidRPr="00D56018" w:rsidRDefault="00945975" w:rsidP="00626129">
      <w:pPr>
        <w:ind w:firstLine="2977"/>
        <w:rPr>
          <w:b/>
          <w:bCs/>
          <w:color w:val="000000" w:themeColor="text1"/>
          <w:sz w:val="24"/>
          <w:szCs w:val="24"/>
        </w:rPr>
      </w:pPr>
      <w:bookmarkStart w:id="0" w:name="OLE_LINK7"/>
      <w:bookmarkStart w:id="1" w:name="OLE_LINK8"/>
      <w:r w:rsidRPr="00D56018">
        <w:rPr>
          <w:b/>
          <w:bCs/>
          <w:color w:val="000000" w:themeColor="text1"/>
          <w:sz w:val="24"/>
          <w:szCs w:val="24"/>
        </w:rPr>
        <w:t xml:space="preserve">MARIA BEATRIS WEBER ENZWEILER </w:t>
      </w:r>
    </w:p>
    <w:p w:rsidR="00945975" w:rsidRDefault="00945975" w:rsidP="00945975">
      <w:pPr>
        <w:spacing w:line="360" w:lineRule="auto"/>
        <w:ind w:firstLine="2977"/>
        <w:rPr>
          <w:bCs/>
          <w:color w:val="000000" w:themeColor="text1"/>
          <w:sz w:val="24"/>
          <w:szCs w:val="24"/>
        </w:rPr>
      </w:pPr>
      <w:r w:rsidRPr="00D56018">
        <w:rPr>
          <w:b/>
          <w:bCs/>
          <w:color w:val="000000" w:themeColor="text1"/>
          <w:sz w:val="24"/>
          <w:szCs w:val="24"/>
        </w:rPr>
        <w:t xml:space="preserve">   </w:t>
      </w:r>
      <w:r>
        <w:rPr>
          <w:b/>
          <w:bCs/>
          <w:color w:val="000000" w:themeColor="text1"/>
          <w:sz w:val="24"/>
          <w:szCs w:val="24"/>
        </w:rPr>
        <w:t xml:space="preserve">       </w:t>
      </w:r>
      <w:r w:rsidRPr="00D56018">
        <w:rPr>
          <w:b/>
          <w:bCs/>
          <w:color w:val="000000" w:themeColor="text1"/>
          <w:sz w:val="24"/>
          <w:szCs w:val="24"/>
        </w:rPr>
        <w:t xml:space="preserve"> </w:t>
      </w:r>
      <w:r w:rsidRPr="00D56018">
        <w:rPr>
          <w:bCs/>
          <w:color w:val="000000" w:themeColor="text1"/>
          <w:sz w:val="24"/>
          <w:szCs w:val="24"/>
        </w:rPr>
        <w:t xml:space="preserve">Prefeita Municipal em Exercício         </w:t>
      </w:r>
    </w:p>
    <w:p w:rsidR="00945975" w:rsidRDefault="00945975" w:rsidP="00945975">
      <w:pPr>
        <w:spacing w:line="360" w:lineRule="auto"/>
        <w:ind w:firstLine="2977"/>
        <w:rPr>
          <w:bCs/>
          <w:color w:val="000000" w:themeColor="text1"/>
          <w:sz w:val="24"/>
          <w:szCs w:val="24"/>
        </w:rPr>
      </w:pPr>
      <w:r w:rsidRPr="00D56018">
        <w:rPr>
          <w:bCs/>
          <w:color w:val="000000" w:themeColor="text1"/>
          <w:sz w:val="24"/>
          <w:szCs w:val="24"/>
        </w:rPr>
        <w:t xml:space="preserve">                                      </w:t>
      </w:r>
    </w:p>
    <w:p w:rsidR="00626129" w:rsidRPr="00D56018" w:rsidRDefault="00626129" w:rsidP="00945975">
      <w:pPr>
        <w:spacing w:line="360" w:lineRule="auto"/>
        <w:ind w:firstLine="2977"/>
        <w:rPr>
          <w:bCs/>
          <w:color w:val="000000" w:themeColor="text1"/>
          <w:sz w:val="24"/>
          <w:szCs w:val="24"/>
        </w:rPr>
      </w:pPr>
    </w:p>
    <w:bookmarkEnd w:id="0"/>
    <w:bookmarkEnd w:id="1"/>
    <w:p w:rsidR="00945975" w:rsidRDefault="00945975" w:rsidP="00945975">
      <w:pPr>
        <w:pStyle w:val="Ttulo"/>
        <w:spacing w:line="360" w:lineRule="auto"/>
        <w:ind w:firstLine="709"/>
        <w:jc w:val="both"/>
        <w:rPr>
          <w:u w:val="single"/>
        </w:rPr>
      </w:pPr>
    </w:p>
    <w:p w:rsidR="00945975" w:rsidRPr="00945975" w:rsidRDefault="00945975" w:rsidP="00945975">
      <w:pPr>
        <w:pStyle w:val="Ttulo"/>
        <w:spacing w:line="360" w:lineRule="auto"/>
        <w:ind w:firstLine="709"/>
        <w:jc w:val="both"/>
        <w:rPr>
          <w:u w:val="single"/>
        </w:rPr>
      </w:pPr>
    </w:p>
    <w:p w:rsidR="00945975" w:rsidRDefault="00945975" w:rsidP="00945975">
      <w:pPr>
        <w:pStyle w:val="Ttulo"/>
        <w:spacing w:line="360" w:lineRule="auto"/>
        <w:ind w:firstLine="709"/>
        <w:jc w:val="both"/>
        <w:rPr>
          <w:u w:val="single"/>
        </w:rPr>
      </w:pPr>
      <w:r w:rsidRPr="00945975">
        <w:rPr>
          <w:u w:val="single"/>
        </w:rPr>
        <w:lastRenderedPageBreak/>
        <w:t>JUSTIFICATIVA AO PROJETO DE LEI N° 029, DE 13 DE DEZEMBRO DE 2016.</w:t>
      </w:r>
    </w:p>
    <w:p w:rsidR="00945975" w:rsidRPr="00945975" w:rsidRDefault="00945975" w:rsidP="00945975">
      <w:pPr>
        <w:pStyle w:val="Ttulo"/>
        <w:spacing w:line="360" w:lineRule="auto"/>
        <w:ind w:firstLine="709"/>
        <w:jc w:val="both"/>
        <w:rPr>
          <w:u w:val="single"/>
        </w:rPr>
      </w:pPr>
    </w:p>
    <w:p w:rsidR="00945975" w:rsidRPr="00945975" w:rsidRDefault="00945975" w:rsidP="00945975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45975">
        <w:rPr>
          <w:color w:val="000000"/>
          <w:sz w:val="24"/>
          <w:szCs w:val="24"/>
        </w:rPr>
        <w:t>Pela Lei Orçamentária de 2016, Lei Municipal nº 1.042, de 14 de dezembro de 2015, no artigo 7º, os Poderes Executivo e Legislativo estão autorizados a abrir créditos suplementares até o limite de 10% (dez por cento) da despesa total de cada poder.</w:t>
      </w:r>
    </w:p>
    <w:p w:rsidR="00945975" w:rsidRPr="00945975" w:rsidRDefault="00945975" w:rsidP="00945975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945975" w:rsidRPr="00945975" w:rsidRDefault="00945975" w:rsidP="00945975">
      <w:pPr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45975">
        <w:rPr>
          <w:color w:val="000000"/>
          <w:sz w:val="24"/>
          <w:szCs w:val="24"/>
        </w:rPr>
        <w:t>A soma dos créditos adicionais suplementares abertos até o momento se aproxima do limite citado e possivelmente este será ultrapassado, pois existe a necessidade de realocar recursos orçamentários para empenho de despesas, principalmente de pessoal, ainda não estimadas.</w:t>
      </w:r>
    </w:p>
    <w:p w:rsidR="00945975" w:rsidRPr="00945975" w:rsidRDefault="00945975" w:rsidP="00945975">
      <w:pPr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945975" w:rsidRDefault="00945975" w:rsidP="00945975">
      <w:pPr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45975">
        <w:rPr>
          <w:color w:val="000000"/>
          <w:sz w:val="24"/>
          <w:szCs w:val="24"/>
        </w:rPr>
        <w:t>Considerado que a última seção da Câmara de Vereadores do exercício de 2016 está marcada para o dia 14 de dezembro, não há possibilidade de encaminhar o Projeto de Lei para atender essa necessidade de crédito suplementar para apreciação em seção legislativa ordinária, ou seja, seria necessária a convocação de uma ou mais sessões extraordinárias para</w:t>
      </w:r>
      <w:proofErr w:type="gramStart"/>
      <w:r w:rsidRPr="00945975">
        <w:rPr>
          <w:color w:val="000000"/>
          <w:sz w:val="24"/>
          <w:szCs w:val="24"/>
        </w:rPr>
        <w:t xml:space="preserve">  </w:t>
      </w:r>
      <w:proofErr w:type="gramEnd"/>
      <w:r w:rsidRPr="00945975">
        <w:rPr>
          <w:color w:val="000000"/>
          <w:sz w:val="24"/>
          <w:szCs w:val="24"/>
        </w:rPr>
        <w:t>a apreciação de qualquer suplementação orçamentária, mesmo se tratando de valores irrisórios.</w:t>
      </w:r>
    </w:p>
    <w:p w:rsidR="00945975" w:rsidRPr="00945975" w:rsidRDefault="00945975" w:rsidP="00945975">
      <w:pPr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945975" w:rsidRPr="00945975" w:rsidRDefault="00945975" w:rsidP="00945975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45975">
        <w:rPr>
          <w:sz w:val="24"/>
          <w:szCs w:val="24"/>
        </w:rPr>
        <w:t>Certa de podermos contar com a aprovação do presente</w:t>
      </w:r>
      <w:bookmarkStart w:id="2" w:name="_GoBack"/>
      <w:bookmarkEnd w:id="2"/>
      <w:r w:rsidRPr="00945975">
        <w:rPr>
          <w:sz w:val="24"/>
          <w:szCs w:val="24"/>
        </w:rPr>
        <w:t xml:space="preserve"> </w:t>
      </w:r>
      <w:proofErr w:type="gramStart"/>
      <w:r w:rsidRPr="00945975">
        <w:rPr>
          <w:sz w:val="24"/>
          <w:szCs w:val="24"/>
        </w:rPr>
        <w:t>Projeto</w:t>
      </w:r>
      <w:proofErr w:type="gramEnd"/>
      <w:r w:rsidRPr="00945975">
        <w:rPr>
          <w:sz w:val="24"/>
          <w:szCs w:val="24"/>
        </w:rPr>
        <w:t xml:space="preserve"> de Lei e o bom senso dos ilustres Vereadores, encaminhamos o presente, para apreciação e votação.</w:t>
      </w:r>
    </w:p>
    <w:p w:rsidR="00945975" w:rsidRPr="00AD189D" w:rsidRDefault="00945975" w:rsidP="00945975">
      <w:pPr>
        <w:spacing w:line="360" w:lineRule="auto"/>
        <w:ind w:firstLine="709"/>
        <w:jc w:val="both"/>
        <w:rPr>
          <w:sz w:val="24"/>
          <w:szCs w:val="24"/>
        </w:rPr>
      </w:pPr>
    </w:p>
    <w:p w:rsidR="00945975" w:rsidRPr="00D56018" w:rsidRDefault="00945975" w:rsidP="00945975">
      <w:pPr>
        <w:spacing w:line="360" w:lineRule="auto"/>
        <w:ind w:firstLine="2977"/>
        <w:rPr>
          <w:b/>
          <w:bCs/>
          <w:color w:val="000000" w:themeColor="text1"/>
          <w:sz w:val="24"/>
          <w:szCs w:val="24"/>
        </w:rPr>
      </w:pPr>
      <w:r w:rsidRPr="00D56018">
        <w:rPr>
          <w:b/>
          <w:bCs/>
          <w:color w:val="000000" w:themeColor="text1"/>
          <w:sz w:val="24"/>
          <w:szCs w:val="24"/>
        </w:rPr>
        <w:t xml:space="preserve">MARIA BEATRIS WEBER ENZWEILER </w:t>
      </w:r>
    </w:p>
    <w:p w:rsidR="00945975" w:rsidRPr="00D56018" w:rsidRDefault="00945975" w:rsidP="00945975">
      <w:pPr>
        <w:spacing w:line="360" w:lineRule="auto"/>
        <w:ind w:firstLine="2977"/>
        <w:rPr>
          <w:bCs/>
          <w:color w:val="000000" w:themeColor="text1"/>
          <w:sz w:val="24"/>
          <w:szCs w:val="24"/>
        </w:rPr>
      </w:pPr>
      <w:r w:rsidRPr="00D56018">
        <w:rPr>
          <w:b/>
          <w:bCs/>
          <w:color w:val="000000" w:themeColor="text1"/>
          <w:sz w:val="24"/>
          <w:szCs w:val="24"/>
        </w:rPr>
        <w:t xml:space="preserve">   </w:t>
      </w:r>
      <w:r>
        <w:rPr>
          <w:b/>
          <w:bCs/>
          <w:color w:val="000000" w:themeColor="text1"/>
          <w:sz w:val="24"/>
          <w:szCs w:val="24"/>
        </w:rPr>
        <w:t xml:space="preserve">       </w:t>
      </w:r>
      <w:r w:rsidRPr="00D56018">
        <w:rPr>
          <w:b/>
          <w:bCs/>
          <w:color w:val="000000" w:themeColor="text1"/>
          <w:sz w:val="24"/>
          <w:szCs w:val="24"/>
        </w:rPr>
        <w:t xml:space="preserve"> </w:t>
      </w:r>
      <w:r w:rsidRPr="00D56018">
        <w:rPr>
          <w:bCs/>
          <w:color w:val="000000" w:themeColor="text1"/>
          <w:sz w:val="24"/>
          <w:szCs w:val="24"/>
        </w:rPr>
        <w:t xml:space="preserve">Prefeita Municipal em Exercício                                               </w:t>
      </w:r>
    </w:p>
    <w:p w:rsidR="00945975" w:rsidRPr="00AD189D" w:rsidRDefault="00945975" w:rsidP="00945975">
      <w:pPr>
        <w:spacing w:line="360" w:lineRule="auto"/>
        <w:ind w:firstLine="709"/>
        <w:jc w:val="both"/>
        <w:rPr>
          <w:sz w:val="24"/>
          <w:szCs w:val="24"/>
        </w:rPr>
      </w:pPr>
    </w:p>
    <w:p w:rsidR="00945975" w:rsidRPr="00AD189D" w:rsidRDefault="00945975" w:rsidP="00945975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360" w:lineRule="auto"/>
        <w:ind w:left="0" w:firstLine="709"/>
        <w:rPr>
          <w:b/>
          <w:bCs/>
        </w:rPr>
      </w:pPr>
      <w:r w:rsidRPr="00AD189D">
        <w:rPr>
          <w:b/>
          <w:bCs/>
        </w:rPr>
        <w:t xml:space="preserve">              </w:t>
      </w:r>
    </w:p>
    <w:p w:rsidR="00945975" w:rsidRPr="00AD189D" w:rsidRDefault="00945975" w:rsidP="00945975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945975" w:rsidRPr="00AD189D" w:rsidRDefault="00945975" w:rsidP="00945975">
      <w:pPr>
        <w:pStyle w:val="Corpodetexto"/>
        <w:spacing w:line="360" w:lineRule="auto"/>
      </w:pPr>
    </w:p>
    <w:p w:rsidR="00945975" w:rsidRPr="00AD189D" w:rsidRDefault="00945975" w:rsidP="00945975">
      <w:pPr>
        <w:pStyle w:val="Corpodetexto"/>
        <w:spacing w:line="360" w:lineRule="auto"/>
      </w:pPr>
      <w:bookmarkStart w:id="3" w:name="OLE_LINK1"/>
      <w:bookmarkEnd w:id="3"/>
    </w:p>
    <w:p w:rsidR="003E600C" w:rsidRDefault="003E600C"/>
    <w:sectPr w:rsidR="003E600C" w:rsidSect="00B812F9">
      <w:headerReference w:type="even" r:id="rId7"/>
      <w:pgSz w:w="11907" w:h="16840" w:code="9"/>
      <w:pgMar w:top="2552" w:right="1134" w:bottom="1418" w:left="1134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E4" w:rsidRDefault="00BE37E4" w:rsidP="003A0F1B">
      <w:r>
        <w:separator/>
      </w:r>
    </w:p>
  </w:endnote>
  <w:endnote w:type="continuationSeparator" w:id="0">
    <w:p w:rsidR="00BE37E4" w:rsidRDefault="00BE37E4" w:rsidP="003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E4" w:rsidRDefault="00BE37E4" w:rsidP="003A0F1B">
      <w:r>
        <w:separator/>
      </w:r>
    </w:p>
  </w:footnote>
  <w:footnote w:type="continuationSeparator" w:id="0">
    <w:p w:rsidR="00BE37E4" w:rsidRDefault="00BE37E4" w:rsidP="003A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3A0F1B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459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BE37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D"/>
    <w:rsid w:val="000833CB"/>
    <w:rsid w:val="0022101E"/>
    <w:rsid w:val="003A0F1B"/>
    <w:rsid w:val="003C583C"/>
    <w:rsid w:val="003E600C"/>
    <w:rsid w:val="00614781"/>
    <w:rsid w:val="00626129"/>
    <w:rsid w:val="006E3311"/>
    <w:rsid w:val="00785097"/>
    <w:rsid w:val="00945975"/>
    <w:rsid w:val="00B505BE"/>
    <w:rsid w:val="00BE37E4"/>
    <w:rsid w:val="00C1424D"/>
    <w:rsid w:val="00CE51D5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7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59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59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94597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945975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45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45975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45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45975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459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94597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5975"/>
    <w:rPr>
      <w:b/>
      <w:bCs/>
    </w:rPr>
  </w:style>
  <w:style w:type="character" w:customStyle="1" w:styleId="apple-converted-space">
    <w:name w:val="apple-converted-space"/>
    <w:basedOn w:val="Fontepargpadro"/>
    <w:rsid w:val="00945975"/>
  </w:style>
  <w:style w:type="paragraph" w:styleId="TextosemFormatao">
    <w:name w:val="Plain Text"/>
    <w:basedOn w:val="Normal"/>
    <w:link w:val="TextosemFormataoChar"/>
    <w:semiHidden/>
    <w:rsid w:val="00945975"/>
    <w:pPr>
      <w:autoSpaceDE/>
      <w:autoSpaceDN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45975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7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59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59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94597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945975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45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45975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45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45975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459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94597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5975"/>
    <w:rPr>
      <w:b/>
      <w:bCs/>
    </w:rPr>
  </w:style>
  <w:style w:type="character" w:customStyle="1" w:styleId="apple-converted-space">
    <w:name w:val="apple-converted-space"/>
    <w:basedOn w:val="Fontepargpadro"/>
    <w:rsid w:val="00945975"/>
  </w:style>
  <w:style w:type="paragraph" w:styleId="TextosemFormatao">
    <w:name w:val="Plain Text"/>
    <w:basedOn w:val="Normal"/>
    <w:link w:val="TextosemFormataoChar"/>
    <w:semiHidden/>
    <w:rsid w:val="00945975"/>
    <w:pPr>
      <w:autoSpaceDE/>
      <w:autoSpaceDN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4597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2016-12-13T16:24:00Z</cp:lastPrinted>
  <dcterms:created xsi:type="dcterms:W3CDTF">2016-12-15T12:09:00Z</dcterms:created>
  <dcterms:modified xsi:type="dcterms:W3CDTF">2016-12-15T12:09:00Z</dcterms:modified>
</cp:coreProperties>
</file>