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B1" w:rsidRDefault="00451AB1" w:rsidP="00451AB1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58- 7ª LEGISLATURA – 2º PERÍODO LEGISLATIVO – 25 DE ABRIL DE 2018.</w:t>
      </w: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vinte e cinco dias do mês de abril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Airton Michel, Aline Führ Christ, Daniel Krummenauer, Joel Dhein, Roque Rambo, Roque Neckel, Susana Exner e Valmir Eckardt; e em seguida o Presidente colocou em votação a Ata nº 56, que foi aprovada por unanimidade.</w:t>
      </w: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>
        <w:rPr>
          <w:rFonts w:eastAsia="Calibri"/>
          <w:sz w:val="24"/>
          <w:szCs w:val="24"/>
          <w:lang w:eastAsia="en-US"/>
        </w:rPr>
        <w:t xml:space="preserve">Of. nº 005/2018 do Vereador Roque Rambo que encaminhou a Indicação nº 010/2018. Of. nº 002/2018 do Vereador Valmir Eckardt que encaminhou o PL do Legislativo nº 006/2018. </w:t>
      </w: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451AB1" w:rsidRDefault="00451AB1" w:rsidP="00451AB1">
      <w:pPr>
        <w:tabs>
          <w:tab w:val="left" w:pos="3521"/>
        </w:tabs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A Indicação do Vereador Roque Rambo tratava de providências para melhorar o funcionamento da Internet da Prefeitura Municipal para restar devidamente os serviços públicos aos munícipes.</w:t>
      </w: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PROPOSIÇÃO acima elencada foi aprovada por unanimidade de votos dos vereadores presentes. </w:t>
      </w: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e encaminhado à Comissão Geral de Pareceres o PL nº 006/2018 do Poder Legislativo.</w:t>
      </w: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Não houve projetos a serem votados.</w:t>
      </w: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no dia 02 de maio desse ano.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por a Vereadora Secretária da Mesa Diretora.</w:t>
      </w: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451AB1" w:rsidRDefault="00451AB1" w:rsidP="00451AB1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451AB1" w:rsidRDefault="00451AB1" w:rsidP="00451AB1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451AB1" w:rsidRDefault="00451AB1" w:rsidP="00451AB1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</w:t>
      </w:r>
      <w:bookmarkEnd w:id="0"/>
      <w:bookmarkEnd w:id="1"/>
      <w:r>
        <w:rPr>
          <w:rFonts w:eastAsia="Calibri"/>
          <w:sz w:val="22"/>
          <w:szCs w:val="22"/>
          <w:lang w:eastAsia="en-US"/>
        </w:rPr>
        <w:t>a</w:t>
      </w:r>
    </w:p>
    <w:p w:rsidR="00451AB1" w:rsidRDefault="00451AB1" w:rsidP="00451AB1"/>
    <w:p w:rsidR="00FC63CD" w:rsidRPr="00451AB1" w:rsidRDefault="00FC63CD" w:rsidP="00451AB1">
      <w:pPr>
        <w:rPr>
          <w:rFonts w:eastAsia="Calibri"/>
        </w:rPr>
      </w:pPr>
      <w:bookmarkStart w:id="2" w:name="_GoBack"/>
      <w:bookmarkEnd w:id="2"/>
    </w:p>
    <w:sectPr w:rsidR="00FC63CD" w:rsidRPr="00451AB1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17773"/>
    <w:rsid w:val="000571E5"/>
    <w:rsid w:val="000C45BE"/>
    <w:rsid w:val="000C5EAD"/>
    <w:rsid w:val="000C70F2"/>
    <w:rsid w:val="000E04FC"/>
    <w:rsid w:val="00117925"/>
    <w:rsid w:val="001B59FB"/>
    <w:rsid w:val="001C53B6"/>
    <w:rsid w:val="001F4E4A"/>
    <w:rsid w:val="0024442B"/>
    <w:rsid w:val="00302911"/>
    <w:rsid w:val="00361026"/>
    <w:rsid w:val="00380DDF"/>
    <w:rsid w:val="003C4C13"/>
    <w:rsid w:val="003C5AA5"/>
    <w:rsid w:val="003C7FA0"/>
    <w:rsid w:val="003D734A"/>
    <w:rsid w:val="003F3867"/>
    <w:rsid w:val="004165AE"/>
    <w:rsid w:val="00451AB1"/>
    <w:rsid w:val="00497AA7"/>
    <w:rsid w:val="00524900"/>
    <w:rsid w:val="006111BA"/>
    <w:rsid w:val="006114A8"/>
    <w:rsid w:val="00650F64"/>
    <w:rsid w:val="006B4637"/>
    <w:rsid w:val="006E1087"/>
    <w:rsid w:val="006E1C14"/>
    <w:rsid w:val="00712458"/>
    <w:rsid w:val="00757FB9"/>
    <w:rsid w:val="007B21E7"/>
    <w:rsid w:val="007C2E9D"/>
    <w:rsid w:val="007F756A"/>
    <w:rsid w:val="008176C8"/>
    <w:rsid w:val="00865B20"/>
    <w:rsid w:val="0088583A"/>
    <w:rsid w:val="008C4968"/>
    <w:rsid w:val="00927992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CE1E28"/>
    <w:rsid w:val="00E10301"/>
    <w:rsid w:val="00E14477"/>
    <w:rsid w:val="00ED596A"/>
    <w:rsid w:val="00EF210D"/>
    <w:rsid w:val="00EF7A80"/>
    <w:rsid w:val="00F41B63"/>
    <w:rsid w:val="00F7546D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2018-05-07T12:02:00Z</dcterms:created>
  <dcterms:modified xsi:type="dcterms:W3CDTF">2018-05-07T12:03:00Z</dcterms:modified>
</cp:coreProperties>
</file>