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2668C5">
        <w:rPr>
          <w:rStyle w:val="CharacterStyle3"/>
          <w:sz w:val="24"/>
          <w:szCs w:val="24"/>
          <w:lang w:val="pt-PT" w:eastAsia="pt-PT"/>
        </w:rPr>
        <w:t>7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2668C5">
        <w:rPr>
          <w:rStyle w:val="CharacterStyle3"/>
          <w:sz w:val="24"/>
          <w:szCs w:val="24"/>
          <w:lang w:val="pt-PT" w:eastAsia="pt-PT"/>
        </w:rPr>
        <w:t>22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05455">
        <w:rPr>
          <w:rStyle w:val="CharacterStyle3"/>
          <w:sz w:val="24"/>
          <w:szCs w:val="24"/>
          <w:lang w:val="pt-PT" w:eastAsia="pt-PT"/>
        </w:rPr>
        <w:t>NOVEM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2668C5" w:rsidRP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668C5">
        <w:rPr>
          <w:rStyle w:val="CharacterStyle1"/>
          <w:b w:val="0"/>
          <w:color w:val="auto"/>
          <w:sz w:val="24"/>
          <w:szCs w:val="24"/>
        </w:rPr>
        <w:t>Aos vinte e dois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s de novembro, do ano de mil novecentos e noventa e c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nco,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2668C5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Legisla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 xml:space="preserve">tivo, em sua Sede, sob a presidência do vereador Agenor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José Führ, Mauro Moacir Diefenbach,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Schneider, João Adelmo Welter, Roque Danilo Exner, Carlos Henrique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 xml:space="preserve">, Francisco Exner e Arlindo Vogel. O Presidente declarou aberta a Reunião, e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Francisco Exner, a procedên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cia da leitura da Ata da reunião anterior. Colocada em discussão, não havendo ob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 xml:space="preserve">jeções, foi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2668C5" w:rsidRP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2668C5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2668C5" w:rsidRP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668C5">
        <w:rPr>
          <w:rStyle w:val="CharacterStyle1"/>
          <w:b w:val="0"/>
          <w:color w:val="auto"/>
          <w:sz w:val="24"/>
          <w:szCs w:val="24"/>
        </w:rPr>
        <w:t>Do Poder Executivo o oficio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668C5">
        <w:rPr>
          <w:rStyle w:val="CharacterStyle1"/>
          <w:b w:val="0"/>
          <w:color w:val="auto"/>
          <w:sz w:val="24"/>
          <w:szCs w:val="24"/>
        </w:rPr>
        <w:t>148/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 xml:space="preserve">/95, encaminhando cópia do documento recebido do Deputado Estadual Jair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Foscarini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>, relacionando as emendas do Vale do Caí, pro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postas ao orçamento Estadual, para o exercício de 1996, apresentadas pelos deputa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dos da região. Pediu o vereador Francisco Exner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ncia ao Deputado Heron de Oliveira, agradecendo-lhe pela emenda: asfaltamento da 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RS815 trecho Presidente Lucena/São José do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Hort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ci</w:t>
      </w:r>
      <w:r w:rsidRPr="002668C5">
        <w:rPr>
          <w:rStyle w:val="CharacterStyle1"/>
          <w:b w:val="0"/>
          <w:color w:val="auto"/>
          <w:sz w:val="24"/>
          <w:szCs w:val="24"/>
        </w:rPr>
        <w:t>o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>. Sendo ainda solicitado que fosse feita cópia da referida correspondência para todos os vereadores. Comentou o Presidente da Mesa Diretora, que certos Deputados que fizeram muitos votos no Municí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pio não apresentaram emendas ao orçamento, beneficiando dessa forma o Município, enquanto que o Deputado Heron de Oliveira, que certamente não fizera votos nessa localidade, se lembrara de apresentar emenda.</w:t>
      </w:r>
    </w:p>
    <w:p w:rsidR="002668C5" w:rsidRP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2668C5">
        <w:rPr>
          <w:rStyle w:val="CharacterStyle1"/>
          <w:b w:val="0"/>
          <w:color w:val="auto"/>
          <w:sz w:val="24"/>
          <w:szCs w:val="24"/>
          <w:u w:val="single"/>
        </w:rPr>
        <w:t xml:space="preserve">ORDEM DO DIA </w:t>
      </w:r>
    </w:p>
    <w:p w:rsid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668C5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668C5">
        <w:rPr>
          <w:rStyle w:val="CharacterStyle1"/>
          <w:b w:val="0"/>
          <w:color w:val="auto"/>
          <w:sz w:val="24"/>
          <w:szCs w:val="24"/>
        </w:rPr>
        <w:t>28/95, que orça a receita e fixa a despesa do Município de Presidente Lucena-RS para o exercício de 1996,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outras providências. Como esse Projeto fora analisado por comissão, pediu o Presidente da Mesa Diretora, vereador Agenor E. Schmidt, ao vereador Mauro M. Diefenbach, relator da Comissão, o parecer dessa. Falou o vereador Mauro M. Diefenbach, que o parecer da Comissão fora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>vel. Colocou, então, o Presidente da Mesa Di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retora, o Projeto em votação, sendo o mesmo aprovado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2668C5">
        <w:rPr>
          <w:rStyle w:val="CharacterStyle1"/>
          <w:b w:val="0"/>
          <w:color w:val="auto"/>
          <w:sz w:val="24"/>
          <w:szCs w:val="24"/>
        </w:rPr>
        <w:t>(primei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ra)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668C5">
        <w:rPr>
          <w:rStyle w:val="CharacterStyle1"/>
          <w:b w:val="0"/>
          <w:color w:val="auto"/>
          <w:sz w:val="24"/>
          <w:szCs w:val="24"/>
        </w:rPr>
        <w:t>29/95, que disp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2668C5">
        <w:rPr>
          <w:rStyle w:val="CharacterStyle1"/>
          <w:b w:val="0"/>
          <w:color w:val="auto"/>
          <w:sz w:val="24"/>
          <w:szCs w:val="24"/>
        </w:rPr>
        <w:t>em sobre a não incidência da contri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buição de melhorias,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ncias.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668C5">
        <w:rPr>
          <w:rStyle w:val="CharacterStyle1"/>
          <w:b w:val="0"/>
          <w:color w:val="auto"/>
          <w:sz w:val="24"/>
          <w:szCs w:val="24"/>
        </w:rPr>
        <w:t>s o vereador Arlindo Vogel, re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 xml:space="preserve">lator do Projeto, que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alguns dias esteve na Prefeitura com a intenção de falar com o Prefeito, a respeito do Projeto,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que não o conseguira. Mas que não tinha maiores dúvidas sobre o Projeto, e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também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via motivos para não o aprovar. Falou o Presidente da Mesa Diretora, que o Prefeito, antes da reunião, anter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or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, viera na Câmara expor sobre o Projeto. Perguntou o vereador Arlindo Vogel, se a presença do Prefeito havia sido brevemente comunicada. Sendo dito que não, pois que comparecera sem antes informar. Disse o vereador Mauro M. Diefenbach que o Prefeito explicara que pelo Projeto não seria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cobrada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contribuiç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de me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lhoria, e que somente haveria a cobrança de taxa de ligação. A qual, disse ainda o vereador Mauro M. Diefenbach deveria ser igual em todo Município. Pois sen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hou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vesse a cobrança dessa forma, os munícipes teriam que pagar valores muito elevados. Comentou o Presidente da Mesa Diretora, que no Município de Ivoti, cobraram reformas na rede de água, só que nesse Município a Prefeitura faria os reparos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achara certa a decisão da Prefeitura de que cada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2668C5">
        <w:rPr>
          <w:rStyle w:val="CharacterStyle1"/>
          <w:b w:val="0"/>
          <w:color w:val="auto"/>
          <w:sz w:val="24"/>
          <w:szCs w:val="24"/>
        </w:rPr>
        <w:t>cipe teria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comprar seu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hidr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metro, pois dessa forma seriam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melhor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cuidados. Comentou o vereador Arlindo Vogel que em certo domingo pela manhã o Prefeito estivera na 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2668C5">
        <w:rPr>
          <w:rStyle w:val="CharacterStyle1"/>
          <w:b w:val="0"/>
          <w:color w:val="auto"/>
          <w:sz w:val="24"/>
          <w:szCs w:val="24"/>
        </w:rPr>
        <w:t>ocalidade de Picada Schneider e que lhe apresentou a questão da falta de agua,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enfrentada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por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alguns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moradores </w:t>
      </w:r>
    </w:p>
    <w:p w:rsidR="002668C5" w:rsidRPr="00474E74" w:rsidRDefault="002668C5" w:rsidP="002668C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668C5" w:rsidRDefault="002668C5" w:rsidP="002668C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7</w:t>
      </w:r>
      <w:r w:rsidRPr="00474E74">
        <w:rPr>
          <w:sz w:val="24"/>
          <w:szCs w:val="24"/>
        </w:rPr>
        <w:t xml:space="preserve"> - CONTINUAÇÃO – F0LHA 02</w:t>
      </w:r>
    </w:p>
    <w:p w:rsid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da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localidade. E que o Prefeito dissera que essas pessoas poderiam usar também a água do poço artesiano da escola. E que na época o Prefeito lhe falara que havia a intenção de fornecer a água aos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2668C5">
        <w:rPr>
          <w:rStyle w:val="CharacterStyle1"/>
          <w:b w:val="0"/>
          <w:color w:val="auto"/>
          <w:sz w:val="24"/>
          <w:szCs w:val="24"/>
        </w:rPr>
        <w:t>cipes de todo Município a um valor igual.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668C5">
        <w:rPr>
          <w:rStyle w:val="CharacterStyle1"/>
          <w:b w:val="0"/>
          <w:color w:val="auto"/>
          <w:sz w:val="24"/>
          <w:szCs w:val="24"/>
        </w:rPr>
        <w:t>s o vereador Agenor E, Schmidt que o valor da taxa que os m</w:t>
      </w:r>
      <w:r>
        <w:rPr>
          <w:rStyle w:val="CharacterStyle1"/>
          <w:b w:val="0"/>
          <w:color w:val="auto"/>
          <w:sz w:val="24"/>
          <w:szCs w:val="24"/>
        </w:rPr>
        <w:t>u</w:t>
      </w:r>
      <w:r w:rsidRPr="002668C5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2668C5">
        <w:rPr>
          <w:rStyle w:val="CharacterStyle1"/>
          <w:b w:val="0"/>
          <w:color w:val="auto"/>
          <w:sz w:val="24"/>
          <w:szCs w:val="24"/>
        </w:rPr>
        <w:t>cipes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iriam pagar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representaria 20%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(vinte por cento) do custo da Obra. 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vereador Roque D. Exner que </w:t>
      </w:r>
      <w:r>
        <w:rPr>
          <w:rStyle w:val="CharacterStyle1"/>
          <w:b w:val="0"/>
          <w:color w:val="auto"/>
          <w:sz w:val="24"/>
          <w:szCs w:val="24"/>
        </w:rPr>
        <w:t xml:space="preserve">há </w:t>
      </w:r>
      <w:r w:rsidRPr="002668C5">
        <w:rPr>
          <w:rStyle w:val="CharacterStyle1"/>
          <w:b w:val="0"/>
          <w:color w:val="auto"/>
          <w:sz w:val="24"/>
          <w:szCs w:val="24"/>
        </w:rPr>
        <w:t>alguns dias, durante os testes do abastecimento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água, vizinho seu, viera lhe perguntar como se desligava a bomba do poço que ali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menta o reservatório principal na entrada da cidade, pois que a mesma trabalhara o dia inteiro, e ninguém nas proximidades do poço tinha mais água, em vista de ter baixado o nível. Ex</w:t>
      </w:r>
      <w:r>
        <w:rPr>
          <w:rStyle w:val="CharacterStyle1"/>
          <w:b w:val="0"/>
          <w:color w:val="auto"/>
          <w:sz w:val="24"/>
          <w:szCs w:val="24"/>
        </w:rPr>
        <w:t>pôs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o vereador Arlindo Vogel que certamente as bombas d'água</w:t>
      </w:r>
      <w:r>
        <w:rPr>
          <w:rStyle w:val="CharacterStyle1"/>
          <w:b w:val="0"/>
          <w:color w:val="auto"/>
          <w:sz w:val="24"/>
          <w:szCs w:val="24"/>
        </w:rPr>
        <w:t xml:space="preserve"> não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iriam nem durar a metade do normal, em vista da enorme força que precisavam fazer para empurrar a água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os reservatórios. Pois 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>gua utilizada no campo de fute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bol da localidade de Picada Schneider, vinha do poço de sua propriedade, situado nas proximidades de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ncia, e mesmo sendo praticamente plano o relevo,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tivera uma bomba danificada por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o conseguir empurrar a água, apesar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do cano uti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lizado ter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apenas meia polegada. Disse o vereador Arlindo Vogel, que certamente havia sido feito algum esquema para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fosse necessário, a bomba empurrar di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retamente a água ate o reservat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rio instalado na entrada da sede do Município. Falou o vereador José Führ que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a água primeiro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precisava ser empurrada até esse re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servat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2668C5">
        <w:rPr>
          <w:rStyle w:val="CharacterStyle1"/>
          <w:b w:val="0"/>
          <w:color w:val="auto"/>
          <w:sz w:val="24"/>
          <w:szCs w:val="24"/>
        </w:rPr>
        <w:t>rio, mencionado pelo colega, e desse ela era distribuída para os consumido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 xml:space="preserve">res até o Salão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Gewehr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 xml:space="preserve"> e também corria para outro reservatório, localizado nas terras destinadas ao Centro Administrativo. E, que esse reservatório fornecia a água para os munícipes residentes entre o citado salão e o Arroio Veado. Pois 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houvesse o reservatório intermediário a press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o da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>gua estouraria os canos na parte baixa da Sede. Falou ainda o vereador Renato J. Schneider que o valor a ser cobrado como taxa de ligação seria o mesmo que o pago pelos consumidores da localidade de Linha Nova Baixa. Disse que quando da instala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o da rede de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>gua na menci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2668C5">
        <w:rPr>
          <w:rStyle w:val="CharacterStyle1"/>
          <w:b w:val="0"/>
          <w:color w:val="auto"/>
          <w:sz w:val="24"/>
          <w:szCs w:val="24"/>
        </w:rPr>
        <w:t>nada localidade, fora nomeado para pesquisar preços dos canos que seriam utiliza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dos na obra, a serem colocados desde o centro da localidade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a divisa com o Município de Lindolfo Collor, e na outra direção, fora nomeado o vereador João A. Welter para fazer a mesma pesquisa. E na pesquisa, o primeiro preço que lhe fize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ram fora de R$4,00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(quatro reais) e que falara que pesquisaria e compraria no lugar mais barato. Por fim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falou o vereador Renato J. Schneider, a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Plamacol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>, empresa de material de construç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de Ivoti, lhe fizera o preço de R$2,15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(dois reais e quinze centavos) o metro de cano de 60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(sessenta) milímetros. O que acabou resultando no total de R$103,20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2668C5">
        <w:rPr>
          <w:rStyle w:val="CharacterStyle1"/>
          <w:b w:val="0"/>
          <w:color w:val="auto"/>
          <w:sz w:val="24"/>
          <w:szCs w:val="24"/>
        </w:rPr>
        <w:t>cento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s reais e vinte centavos), a ser pago por cada consu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midor. E que 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tivesse feito a pesquisa, o valor a ser pago certamente teria sido bem maior.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s o vereador Renato J. Schneider que até ocorrera certo fato, pois quando da compra dos canos o vendedor da </w:t>
      </w:r>
      <w:proofErr w:type="spellStart"/>
      <w:r w:rsidRPr="002668C5">
        <w:rPr>
          <w:rStyle w:val="CharacterStyle1"/>
          <w:b w:val="0"/>
          <w:color w:val="auto"/>
          <w:sz w:val="24"/>
          <w:szCs w:val="24"/>
        </w:rPr>
        <w:t>Plamacol</w:t>
      </w:r>
      <w:proofErr w:type="spellEnd"/>
      <w:r w:rsidRPr="002668C5">
        <w:rPr>
          <w:rStyle w:val="CharacterStyle1"/>
          <w:b w:val="0"/>
          <w:color w:val="auto"/>
          <w:sz w:val="24"/>
          <w:szCs w:val="24"/>
        </w:rPr>
        <w:t xml:space="preserve"> dissera-lh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 que sabia onde morava (vereador Renato J. Schneider) e que a água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chegaria até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devido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altitude da sua localização. E que preocupado, fora, juntamente com o vereador João A. Welter, conversar com o Prefeito sobre a questão. Mas o Prefeito lhes tendo falado que os técnicos haviam dito que a água chegaria até o local des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tinado, mas para evitar qualquer dúvida entrou em contato com a empresa que fize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ra o Projeto da água, marcando uma audi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ncia. E nessa lhe tendo sido garantido que não haveria problemas, e que a água chegaria ao seu destino. O que de fato, falou o vereador Renato J. Schneider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, constatou-se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quando instalada 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668C5">
        <w:rPr>
          <w:rStyle w:val="CharacterStyle1"/>
          <w:b w:val="0"/>
          <w:color w:val="auto"/>
          <w:sz w:val="24"/>
          <w:szCs w:val="24"/>
        </w:rPr>
        <w:t>gua, pois essa chegava com bastante press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668C5">
        <w:rPr>
          <w:rStyle w:val="CharacterStyle1"/>
          <w:b w:val="0"/>
          <w:color w:val="auto"/>
          <w:sz w:val="24"/>
          <w:szCs w:val="24"/>
        </w:rPr>
        <w:t>o a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ncia. E que chegaria com mais intensidade se a bitola do cano fosse ainda mais fina, mesmo que já tendo sido instalada de 40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(quarenta) milímetros. Não havendo mais a comentar sobre o Projeto, foi o mesmo colocad</w:t>
      </w:r>
      <w:r>
        <w:rPr>
          <w:rStyle w:val="CharacterStyle1"/>
          <w:b w:val="0"/>
          <w:color w:val="auto"/>
          <w:sz w:val="24"/>
          <w:szCs w:val="24"/>
        </w:rPr>
        <w:t xml:space="preserve">o em votação. </w:t>
      </w:r>
      <w:r w:rsidRPr="002668C5">
        <w:rPr>
          <w:rStyle w:val="CharacterStyle1"/>
          <w:b w:val="0"/>
          <w:color w:val="auto"/>
          <w:sz w:val="24"/>
          <w:szCs w:val="24"/>
        </w:rPr>
        <w:t xml:space="preserve">Tendo </w:t>
      </w:r>
    </w:p>
    <w:p w:rsidR="002668C5" w:rsidRPr="00474E74" w:rsidRDefault="002668C5" w:rsidP="002668C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668C5" w:rsidRDefault="002668C5" w:rsidP="002668C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127</w:t>
      </w:r>
      <w:r>
        <w:rPr>
          <w:sz w:val="24"/>
          <w:szCs w:val="24"/>
        </w:rPr>
        <w:t xml:space="preserve"> - CONTINUAÇÃO – F0LHA 03</w:t>
      </w:r>
    </w:p>
    <w:p w:rsid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668C5" w:rsidRPr="002668C5" w:rsidRDefault="002668C5" w:rsidP="002668C5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o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vereador Arlindo Vogel, relat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2668C5">
        <w:rPr>
          <w:rStyle w:val="CharacterStyle1"/>
          <w:b w:val="0"/>
          <w:color w:val="auto"/>
          <w:sz w:val="24"/>
          <w:szCs w:val="24"/>
        </w:rPr>
        <w:t>r do Pro</w:t>
      </w:r>
      <w:r>
        <w:rPr>
          <w:rStyle w:val="CharacterStyle1"/>
          <w:b w:val="0"/>
          <w:color w:val="auto"/>
          <w:sz w:val="24"/>
          <w:szCs w:val="24"/>
        </w:rPr>
        <w:t>je</w:t>
      </w:r>
      <w:r w:rsidRPr="002668C5">
        <w:rPr>
          <w:rStyle w:val="CharacterStyle1"/>
          <w:b w:val="0"/>
          <w:color w:val="auto"/>
          <w:sz w:val="24"/>
          <w:szCs w:val="24"/>
        </w:rPr>
        <w:t>to, se mani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festado favorável ao mesmo em seu parecer. Sendo o Projeto aprovado por unanimida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>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2668C5">
        <w:rPr>
          <w:rStyle w:val="CharacterStyle1"/>
          <w:b w:val="0"/>
          <w:color w:val="auto"/>
          <w:sz w:val="24"/>
          <w:szCs w:val="24"/>
        </w:rPr>
        <w:t>(primeira) votação</w:t>
      </w:r>
      <w:r>
        <w:rPr>
          <w:rStyle w:val="CharacterStyle1"/>
          <w:b w:val="0"/>
          <w:color w:val="auto"/>
          <w:sz w:val="24"/>
          <w:szCs w:val="24"/>
        </w:rPr>
        <w:t>.</w:t>
      </w:r>
    </w:p>
    <w:p w:rsidR="002668C5" w:rsidRPr="002668C5" w:rsidRDefault="002668C5" w:rsidP="002668C5">
      <w:pPr>
        <w:jc w:val="both"/>
        <w:rPr>
          <w:rStyle w:val="CharacterStyle2"/>
          <w:sz w:val="24"/>
          <w:szCs w:val="24"/>
          <w:u w:val="single"/>
        </w:rPr>
      </w:pPr>
      <w:r w:rsidRPr="002668C5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2668C5" w:rsidRPr="00C1488A" w:rsidRDefault="002668C5" w:rsidP="002668C5">
      <w:pPr>
        <w:jc w:val="both"/>
        <w:rPr>
          <w:rStyle w:val="CharacterStyle2"/>
          <w:sz w:val="24"/>
          <w:szCs w:val="24"/>
        </w:rPr>
      </w:pPr>
      <w:r w:rsidRPr="002668C5">
        <w:rPr>
          <w:rStyle w:val="CharacterStyle1"/>
          <w:b w:val="0"/>
          <w:color w:val="auto"/>
          <w:sz w:val="24"/>
          <w:szCs w:val="24"/>
        </w:rPr>
        <w:t>Aproveitou o momento, o vereador Arlindo Vogel, para pedir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668C5">
        <w:rPr>
          <w:rStyle w:val="CharacterStyle1"/>
          <w:b w:val="0"/>
          <w:color w:val="auto"/>
          <w:sz w:val="24"/>
          <w:szCs w:val="24"/>
        </w:rPr>
        <w:t>ncia ao Poder Executivo, solicitando que fosse feita a limpeza 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valos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de escoamento de água, na localidade de Picada Schneider. Comunicou também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vereador Arlindo Vogel, que apareceriam, no Município, funcionários do IBGE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(Institu</w:t>
      </w:r>
      <w:r w:rsidRPr="002668C5">
        <w:rPr>
          <w:rStyle w:val="CharacterStyle1"/>
          <w:b w:val="0"/>
          <w:color w:val="auto"/>
          <w:sz w:val="24"/>
          <w:szCs w:val="24"/>
        </w:rPr>
        <w:softHyphen/>
        <w:t xml:space="preserve">to Brasileiro de Geografia e Estatística), a fim de efetuar levantamento sobre o índice de desemprego. </w:t>
      </w:r>
      <w:proofErr w:type="gramStart"/>
      <w:r w:rsidRPr="002668C5">
        <w:rPr>
          <w:rStyle w:val="CharacterStyle1"/>
          <w:b w:val="0"/>
          <w:color w:val="auto"/>
          <w:sz w:val="24"/>
          <w:szCs w:val="24"/>
        </w:rPr>
        <w:t>Pediu,</w:t>
      </w:r>
      <w:proofErr w:type="gramEnd"/>
      <w:r w:rsidRPr="002668C5">
        <w:rPr>
          <w:rStyle w:val="CharacterStyle1"/>
          <w:b w:val="0"/>
          <w:color w:val="auto"/>
          <w:sz w:val="24"/>
          <w:szCs w:val="24"/>
        </w:rPr>
        <w:t xml:space="preserve"> o vereador Arlindo Vogel, que os colegas vereadores divulgassem um pouco o fato, para que os munícipes recebessem em suas casas,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referidos funcionários, pois que os mesmos em alguns lugares onde têm 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trabalho, não foram recebidos e outros não assinaram a folha questionário.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668C5">
        <w:rPr>
          <w:rStyle w:val="CharacterStyle1"/>
          <w:b w:val="0"/>
          <w:color w:val="auto"/>
          <w:sz w:val="24"/>
          <w:szCs w:val="24"/>
        </w:rPr>
        <w:t>Disse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C1488A">
        <w:rPr>
          <w:rStyle w:val="CharacterStyle2"/>
          <w:sz w:val="24"/>
          <w:szCs w:val="24"/>
        </w:rPr>
        <w:t>ainda o vereador Arlindo Vogel que funcionário do mencionado Instituto, esteve no Sindicato dos Trabalhadores Rurais de Ivoti comunicando sobre esse trabalho. E que viriam 3</w:t>
      </w:r>
      <w:r>
        <w:rPr>
          <w:rStyle w:val="CharacterStyle2"/>
          <w:sz w:val="24"/>
          <w:szCs w:val="24"/>
        </w:rPr>
        <w:t xml:space="preserve"> </w:t>
      </w:r>
      <w:r w:rsidRPr="00C1488A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C1488A">
        <w:rPr>
          <w:rStyle w:val="CharacterStyle2"/>
          <w:sz w:val="24"/>
          <w:szCs w:val="24"/>
        </w:rPr>
        <w:t>s) ou 4</w:t>
      </w:r>
      <w:r>
        <w:rPr>
          <w:rStyle w:val="CharacterStyle2"/>
          <w:sz w:val="24"/>
          <w:szCs w:val="24"/>
        </w:rPr>
        <w:t xml:space="preserve"> </w:t>
      </w:r>
      <w:r w:rsidRPr="00C1488A">
        <w:rPr>
          <w:rStyle w:val="CharacterStyle2"/>
          <w:sz w:val="24"/>
          <w:szCs w:val="24"/>
        </w:rPr>
        <w:t>(quatro) meses seguidos, entrevistar as mesmas pessoas. Pediu tamb</w:t>
      </w:r>
      <w:r>
        <w:rPr>
          <w:rStyle w:val="CharacterStyle2"/>
          <w:sz w:val="24"/>
          <w:szCs w:val="24"/>
        </w:rPr>
        <w:t>é</w:t>
      </w:r>
      <w:r w:rsidRPr="00C1488A">
        <w:rPr>
          <w:rStyle w:val="CharacterStyle2"/>
          <w:sz w:val="24"/>
          <w:szCs w:val="24"/>
        </w:rPr>
        <w:t>m o vereador José F</w:t>
      </w:r>
      <w:r>
        <w:rPr>
          <w:rStyle w:val="CharacterStyle2"/>
          <w:sz w:val="24"/>
          <w:szCs w:val="24"/>
        </w:rPr>
        <w:t>üh</w:t>
      </w:r>
      <w:r w:rsidRPr="00C1488A">
        <w:rPr>
          <w:rStyle w:val="CharacterStyle2"/>
          <w:sz w:val="24"/>
          <w:szCs w:val="24"/>
        </w:rPr>
        <w:t>r, que fosse enviada correspondência ao Poder Executivo, solicitando que arrumassem a Estrada Para S</w:t>
      </w:r>
      <w:r>
        <w:rPr>
          <w:rStyle w:val="CharacterStyle2"/>
          <w:sz w:val="24"/>
          <w:szCs w:val="24"/>
        </w:rPr>
        <w:t>ã</w:t>
      </w:r>
      <w:r w:rsidRPr="00C1488A">
        <w:rPr>
          <w:rStyle w:val="CharacterStyle2"/>
          <w:sz w:val="24"/>
          <w:szCs w:val="24"/>
        </w:rPr>
        <w:t xml:space="preserve">o José do </w:t>
      </w:r>
      <w:proofErr w:type="spellStart"/>
      <w:r w:rsidRPr="00C1488A">
        <w:rPr>
          <w:rStyle w:val="CharacterStyle2"/>
          <w:sz w:val="24"/>
          <w:szCs w:val="24"/>
        </w:rPr>
        <w:t>Hortêncio</w:t>
      </w:r>
      <w:proofErr w:type="spellEnd"/>
      <w:r w:rsidRPr="00C1488A">
        <w:rPr>
          <w:rStyle w:val="CharacterStyle2"/>
          <w:sz w:val="24"/>
          <w:szCs w:val="24"/>
        </w:rPr>
        <w:t>. Também no instan</w:t>
      </w:r>
      <w:r w:rsidRPr="00C1488A">
        <w:rPr>
          <w:rStyle w:val="CharacterStyle2"/>
          <w:sz w:val="24"/>
          <w:szCs w:val="24"/>
        </w:rPr>
        <w:softHyphen/>
        <w:t>te pediu o vereador Renato J. Schneider, que fosse enviada correspondência ao Po</w:t>
      </w:r>
      <w:r w:rsidRPr="00C1488A">
        <w:rPr>
          <w:rStyle w:val="CharacterStyle2"/>
          <w:sz w:val="24"/>
          <w:szCs w:val="24"/>
        </w:rPr>
        <w:softHyphen/>
        <w:t>der Executivo, solicitando que fosse arrumada a estrada Geral de Linha Nova Baixa. Aproveitou ainda o momento, o Presidente da Mesa Diretora, para parabenizar os participantes da Gincana da Emancipaç</w:t>
      </w:r>
      <w:r>
        <w:rPr>
          <w:rStyle w:val="CharacterStyle2"/>
          <w:sz w:val="24"/>
          <w:szCs w:val="24"/>
        </w:rPr>
        <w:t>ã</w:t>
      </w:r>
      <w:r w:rsidRPr="00C1488A">
        <w:rPr>
          <w:rStyle w:val="CharacterStyle2"/>
          <w:sz w:val="24"/>
          <w:szCs w:val="24"/>
        </w:rPr>
        <w:t xml:space="preserve">o, jogadores do </w:t>
      </w:r>
      <w:proofErr w:type="spellStart"/>
      <w:r w:rsidRPr="00C1488A">
        <w:rPr>
          <w:rStyle w:val="CharacterStyle2"/>
          <w:sz w:val="24"/>
          <w:szCs w:val="24"/>
        </w:rPr>
        <w:t>Schafkof</w:t>
      </w:r>
      <w:proofErr w:type="spellEnd"/>
      <w:r w:rsidRPr="00C1488A">
        <w:rPr>
          <w:rStyle w:val="CharacterStyle2"/>
          <w:sz w:val="24"/>
          <w:szCs w:val="24"/>
        </w:rPr>
        <w:t>, que se faziam pre</w:t>
      </w:r>
      <w:r w:rsidRPr="00C1488A">
        <w:rPr>
          <w:rStyle w:val="CharacterStyle2"/>
          <w:sz w:val="24"/>
          <w:szCs w:val="24"/>
        </w:rPr>
        <w:softHyphen/>
        <w:t>sentes, e também o vereador José Führ, pela conquista do titulo de Rei do Bo</w:t>
      </w:r>
      <w:r>
        <w:rPr>
          <w:rStyle w:val="CharacterStyle2"/>
          <w:sz w:val="24"/>
          <w:szCs w:val="24"/>
        </w:rPr>
        <w:t>l</w:t>
      </w:r>
      <w:r w:rsidRPr="00C1488A">
        <w:rPr>
          <w:rStyle w:val="CharacterStyle2"/>
          <w:sz w:val="24"/>
          <w:szCs w:val="24"/>
        </w:rPr>
        <w:t>ão Municipal. Como mais nada houvesse para ser deliberado</w:t>
      </w:r>
      <w:r>
        <w:rPr>
          <w:rStyle w:val="CharacterStyle2"/>
          <w:sz w:val="24"/>
          <w:szCs w:val="24"/>
        </w:rPr>
        <w:t>,</w:t>
      </w:r>
      <w:r w:rsidRPr="00C1488A">
        <w:rPr>
          <w:rStyle w:val="CharacterStyle2"/>
          <w:sz w:val="24"/>
          <w:szCs w:val="24"/>
        </w:rPr>
        <w:t xml:space="preserve"> o Presidente declarou encer</w:t>
      </w:r>
      <w:r w:rsidRPr="00C1488A">
        <w:rPr>
          <w:rStyle w:val="CharacterStyle2"/>
          <w:sz w:val="24"/>
          <w:szCs w:val="24"/>
        </w:rPr>
        <w:softHyphen/>
        <w:t>rada a Reunião, marcando a seguinte em caráter ordin</w:t>
      </w:r>
      <w:r>
        <w:rPr>
          <w:rStyle w:val="CharacterStyle2"/>
          <w:sz w:val="24"/>
          <w:szCs w:val="24"/>
        </w:rPr>
        <w:t>á</w:t>
      </w:r>
      <w:r w:rsidRPr="00C1488A">
        <w:rPr>
          <w:rStyle w:val="CharacterStyle2"/>
          <w:sz w:val="24"/>
          <w:szCs w:val="24"/>
        </w:rPr>
        <w:t>rio, para o dia 29</w:t>
      </w:r>
      <w:r>
        <w:rPr>
          <w:rStyle w:val="CharacterStyle2"/>
          <w:sz w:val="24"/>
          <w:szCs w:val="24"/>
        </w:rPr>
        <w:t xml:space="preserve"> </w:t>
      </w:r>
      <w:r w:rsidRPr="00C1488A">
        <w:rPr>
          <w:rStyle w:val="CharacterStyle2"/>
          <w:sz w:val="24"/>
          <w:szCs w:val="24"/>
        </w:rPr>
        <w:t>(vinte e nove) de novemb</w:t>
      </w:r>
      <w:r>
        <w:rPr>
          <w:rStyle w:val="CharacterStyle2"/>
          <w:sz w:val="24"/>
          <w:szCs w:val="24"/>
        </w:rPr>
        <w:t>ro</w:t>
      </w:r>
      <w:r w:rsidRPr="00C1488A">
        <w:rPr>
          <w:rStyle w:val="CharacterStyle2"/>
          <w:sz w:val="24"/>
          <w:szCs w:val="24"/>
        </w:rPr>
        <w:t xml:space="preserve">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C1488A">
        <w:rPr>
          <w:rStyle w:val="CharacterStyle2"/>
          <w:sz w:val="24"/>
          <w:szCs w:val="24"/>
        </w:rPr>
        <w:t>sa</w:t>
      </w:r>
      <w:r>
        <w:rPr>
          <w:rStyle w:val="CharacterStyle2"/>
          <w:sz w:val="24"/>
          <w:szCs w:val="24"/>
        </w:rPr>
        <w:t>r</w:t>
      </w:r>
      <w:r w:rsidRPr="00C1488A">
        <w:rPr>
          <w:rStyle w:val="CharacterStyle2"/>
          <w:sz w:val="24"/>
          <w:szCs w:val="24"/>
        </w:rPr>
        <w:t xml:space="preserve"> Alberto Karling, Assessor Legislativo, elaborou </w:t>
      </w:r>
      <w:proofErr w:type="gramStart"/>
      <w:r w:rsidRPr="00C1488A">
        <w:rPr>
          <w:rStyle w:val="CharacterStyle2"/>
          <w:sz w:val="24"/>
          <w:szCs w:val="24"/>
        </w:rPr>
        <w:t>a presente</w:t>
      </w:r>
      <w:proofErr w:type="gramEnd"/>
      <w:r w:rsidRPr="00C1488A">
        <w:rPr>
          <w:rStyle w:val="CharacterStyle2"/>
          <w:sz w:val="24"/>
          <w:szCs w:val="24"/>
        </w:rPr>
        <w:t xml:space="preserve"> Ata, a qual após lida e aprovada, será subscrita pelo Presidente e Secret</w:t>
      </w:r>
      <w:r>
        <w:rPr>
          <w:rStyle w:val="CharacterStyle2"/>
          <w:sz w:val="24"/>
          <w:szCs w:val="24"/>
        </w:rPr>
        <w:t>á</w:t>
      </w:r>
      <w:r w:rsidRPr="00C1488A">
        <w:rPr>
          <w:rStyle w:val="CharacterStyle2"/>
          <w:sz w:val="24"/>
          <w:szCs w:val="24"/>
        </w:rPr>
        <w:t>rio da Mesa Diretora.</w:t>
      </w:r>
    </w:p>
    <w:p w:rsidR="00105455" w:rsidRPr="00883B1B" w:rsidRDefault="00105455" w:rsidP="00883B1B">
      <w:pPr>
        <w:jc w:val="both"/>
        <w:rPr>
          <w:rStyle w:val="CharacterStyle1"/>
          <w:b w:val="0"/>
          <w:color w:val="auto"/>
          <w:sz w:val="24"/>
          <w:szCs w:val="24"/>
        </w:rPr>
      </w:pPr>
      <w:bookmarkStart w:id="0" w:name="_GoBack"/>
      <w:bookmarkEnd w:id="0"/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668C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0863-F533-4CAD-AFB6-4D71006E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3</Pages>
  <Words>1619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114</cp:revision>
  <dcterms:created xsi:type="dcterms:W3CDTF">2014-10-16T19:49:00Z</dcterms:created>
  <dcterms:modified xsi:type="dcterms:W3CDTF">2015-02-12T18:34:00Z</dcterms:modified>
</cp:coreProperties>
</file>