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9B3025" w:rsidRPr="009B3025">
        <w:rPr>
          <w:rStyle w:val="CharacterStyle1"/>
          <w:b w:val="0"/>
          <w:color w:val="auto"/>
          <w:sz w:val="24"/>
          <w:szCs w:val="24"/>
        </w:rPr>
        <w:t>70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3E3E94" w:rsidRPr="009B3025">
        <w:rPr>
          <w:rStyle w:val="CharacterStyle1"/>
          <w:b w:val="0"/>
          <w:color w:val="auto"/>
          <w:sz w:val="24"/>
          <w:szCs w:val="24"/>
        </w:rPr>
        <w:t>0</w:t>
      </w:r>
      <w:r w:rsidR="009B3025" w:rsidRPr="009B3025">
        <w:rPr>
          <w:rStyle w:val="CharacterStyle1"/>
          <w:b w:val="0"/>
          <w:color w:val="auto"/>
          <w:sz w:val="24"/>
          <w:szCs w:val="24"/>
        </w:rPr>
        <w:t>9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3E3E94" w:rsidRPr="009B3025">
        <w:rPr>
          <w:rStyle w:val="CharacterStyle1"/>
          <w:b w:val="0"/>
          <w:color w:val="auto"/>
          <w:sz w:val="24"/>
          <w:szCs w:val="24"/>
        </w:rPr>
        <w:t>AGOST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9B3025" w:rsidRP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Aos nove dias do mês de agosto, do ano de mil novecentos e noventa e quatro, às dezenove horas e trinta minutos,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reuniu-se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ordinariamente o Poder Legislativo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 em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 sua Sede, sob a Presidência do vereador Renato José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Schneider,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estando ainda presentes os seguintes </w:t>
      </w:r>
      <w:r w:rsidRPr="009B3025">
        <w:rPr>
          <w:rStyle w:val="CharacterStyle1"/>
          <w:b w:val="0"/>
          <w:color w:val="auto"/>
          <w:sz w:val="24"/>
          <w:szCs w:val="24"/>
        </w:rPr>
        <w:t>edis: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Agenor </w:t>
      </w:r>
      <w:proofErr w:type="spellStart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Eloir</w:t>
      </w:r>
      <w:proofErr w:type="spellEnd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Schmidt,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Francisco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Exner,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João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Adelmo Welter,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Roque Danilo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Exner,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Carlos Henrique </w:t>
      </w:r>
      <w:proofErr w:type="spellStart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Schaeffer</w:t>
      </w:r>
      <w:proofErr w:type="spellEnd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Mauro Moacir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Diefenbach, Arlindo Vogel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e Jose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. O Presidente declarou aberta a Reunião e leu numa folha, subscrita por todos os vereadores e Assessor Legislativo, que todos es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tavam de acordo que a presente Reunião,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marcada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para o dia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10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(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dez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)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de agosto, do presente ano, fosse antecipada para o dia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09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(nove)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de agosto. Em seguida soli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citou ao Secretário da Mesa Diretora, vereador Mauro Moacir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Diefenbach,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a pro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cedência da leitura da Ata da reunião anterior. Colocada em discussão, foi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 mesma aprovada por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7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(sete)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votos a favor e uma abstenção.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Se absteve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 de votar o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vereador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Arlindo Vogel,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por não ter estado presente na reunião anterior.</w:t>
      </w:r>
    </w:p>
    <w:p w:rsidR="009B3025" w:rsidRP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9B3025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CORRESPONDÊNCIA RECEBIDA </w:t>
      </w:r>
    </w:p>
    <w:p w:rsidR="009B3025" w:rsidRP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lang w:eastAsia="en-US"/>
        </w:rPr>
      </w:pP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Da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UVB,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programa do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XXXII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(Trigésimo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Segundo) Encontro Nacional de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Vereadores;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Da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Assembl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ia Legislativa, o jornal Diário da Assembl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ia de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n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º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6407;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Do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IBAM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bole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tim informativo intitulado, Mulher e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Pol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í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ticas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Municipais; Da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FEPAM,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of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cio FE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PAM/DAIA/3289-94,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informando em resposta ao oficio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n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>º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050/CMV/94,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que a empresa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COUVEST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requereu licença prévia para instalação de um curtume de acabamento lo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calizado a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rua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 Presidente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Lucena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sem número, em Picada Café. E que após analise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dos impactos que tal empreendimento causaria, a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FEPAM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emitiu a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liberaç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>ã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o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atra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vés do oficio número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FEPAM/DAIA/3017-94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de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12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de julho de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1994,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onde foram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estabelecidas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as restrições quando a implantação e prazo para que solicite a li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cença de instalação. E que a empresa recebeu auto de infração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n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>º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98/94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de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13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de julho de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1994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por haver iniciado obras civis sem prévio licenciamento ambiental Ainda informa o oficio que em anexo estava sendo enviada cópia do oficio e do Auto de infração; Do Poder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Executivo os seguintes of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ci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s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: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Of.n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>º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117/</w:t>
      </w:r>
      <w:proofErr w:type="spellStart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Gab</w:t>
      </w:r>
      <w:proofErr w:type="spellEnd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/94,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en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caminhando o Projeto de Lei que concede reajuste salarial aos servidores muni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cipais, e dá outras providências;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Of.n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>º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118/</w:t>
      </w:r>
      <w:proofErr w:type="spellStart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Gab</w:t>
      </w:r>
      <w:proofErr w:type="spellEnd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/94,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encaminhando o Projeto de Lei que autoriza o Poder Executivo a custear despesas com a revisão e conserto do ve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culo da Brigada Militar no Município, e dá outras provid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ncias.</w:t>
      </w:r>
    </w:p>
    <w:p w:rsidR="009B3025" w:rsidRP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9B3025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DISTRIBUIÇÃO DE PROJETOS </w:t>
      </w:r>
    </w:p>
    <w:p w:rsidR="009B3025" w:rsidRP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Foram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distribu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>í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dos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os seguintes Projetos: Projeto de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L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ei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N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>º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23/94,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que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concede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reajuste salarial aos servidores municipais, e dá outras provid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ncias. Foi in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dicado relat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r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desse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, o vereador Francisco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Exner;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Projeto de Lei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N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>º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24/94,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que autoriza o Poder Executivo a custear despesas com a revisão e conserto do ve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culo do Posto da Brigada Militar no Município, e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da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 outras providências. Como relatar do mesmo, foi indicado o vereador José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Führ.</w:t>
      </w:r>
    </w:p>
    <w:p w:rsidR="009B3025" w:rsidRP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9B3025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ORDEM DO DIA </w:t>
      </w:r>
    </w:p>
    <w:p w:rsidR="009B3025" w:rsidRPr="009B3025" w:rsidRDefault="009B3025" w:rsidP="009B3025">
      <w:pPr>
        <w:jc w:val="both"/>
        <w:rPr>
          <w:rStyle w:val="CharacterStyle1"/>
          <w:color w:val="auto"/>
          <w:sz w:val="24"/>
          <w:szCs w:val="24"/>
          <w:lang w:eastAsia="pt-PT"/>
        </w:rPr>
      </w:pP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Houve a votação do Projeto de Lei </w:t>
      </w:r>
      <w:r w:rsidRPr="009B3025">
        <w:rPr>
          <w:rStyle w:val="CharacterStyle2"/>
          <w:sz w:val="24"/>
          <w:szCs w:val="24"/>
          <w:lang w:eastAsia="en-US"/>
        </w:rPr>
        <w:t>N</w:t>
      </w:r>
      <w:r>
        <w:rPr>
          <w:rStyle w:val="CharacterStyle2"/>
          <w:sz w:val="24"/>
          <w:szCs w:val="24"/>
          <w:lang w:eastAsia="en-US"/>
        </w:rPr>
        <w:t>º</w:t>
      </w:r>
      <w:r w:rsidRPr="009B3025">
        <w:rPr>
          <w:rStyle w:val="CharacterStyle2"/>
          <w:sz w:val="24"/>
          <w:szCs w:val="24"/>
          <w:lang w:eastAsia="en-US"/>
        </w:rPr>
        <w:t xml:space="preserve">22/94, </w:t>
      </w:r>
      <w:r w:rsidRPr="009B3025">
        <w:rPr>
          <w:rStyle w:val="CharacterStyle2"/>
          <w:sz w:val="24"/>
          <w:szCs w:val="24"/>
          <w:lang w:eastAsia="pt-PT"/>
        </w:rPr>
        <w:t xml:space="preserve">que dá nova redação ao parágrafo </w:t>
      </w:r>
      <w:r w:rsidRPr="009B3025">
        <w:rPr>
          <w:rStyle w:val="CharacterStyle2"/>
          <w:sz w:val="24"/>
          <w:szCs w:val="24"/>
          <w:lang w:eastAsia="en-US"/>
        </w:rPr>
        <w:t>úni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co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do artigo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1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>º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da Lei Municipal</w:t>
      </w:r>
      <w:r w:rsidRPr="009B3025">
        <w:rPr>
          <w:rStyle w:val="CharacterStyle1"/>
          <w:color w:val="auto"/>
          <w:sz w:val="24"/>
          <w:szCs w:val="24"/>
          <w:lang w:eastAsia="pt-PT"/>
        </w:rPr>
        <w:t xml:space="preserve"> </w:t>
      </w:r>
      <w:r w:rsidRPr="009B3025">
        <w:rPr>
          <w:rStyle w:val="CharacterStyle2"/>
          <w:sz w:val="24"/>
          <w:szCs w:val="24"/>
          <w:lang w:eastAsia="en-US"/>
        </w:rPr>
        <w:t>N</w:t>
      </w:r>
      <w:r>
        <w:rPr>
          <w:rStyle w:val="CharacterStyle2"/>
          <w:sz w:val="24"/>
          <w:szCs w:val="24"/>
          <w:lang w:eastAsia="en-US"/>
        </w:rPr>
        <w:t>º</w:t>
      </w:r>
      <w:r w:rsidRPr="009B3025">
        <w:rPr>
          <w:rStyle w:val="CharacterStyle2"/>
          <w:sz w:val="24"/>
          <w:szCs w:val="24"/>
          <w:lang w:eastAsia="en-US"/>
        </w:rPr>
        <w:t xml:space="preserve">11, </w:t>
      </w:r>
      <w:r w:rsidRPr="009B3025">
        <w:rPr>
          <w:rStyle w:val="CharacterStyle2"/>
          <w:sz w:val="24"/>
          <w:szCs w:val="24"/>
          <w:lang w:eastAsia="pt-PT"/>
        </w:rPr>
        <w:t xml:space="preserve">de </w:t>
      </w:r>
      <w:r w:rsidRPr="009B3025">
        <w:rPr>
          <w:rStyle w:val="CharacterStyle2"/>
          <w:sz w:val="24"/>
          <w:szCs w:val="24"/>
          <w:lang w:eastAsia="en-US"/>
        </w:rPr>
        <w:t xml:space="preserve">28 </w:t>
      </w:r>
      <w:r w:rsidRPr="009B3025">
        <w:rPr>
          <w:rStyle w:val="CharacterStyle2"/>
          <w:sz w:val="24"/>
          <w:szCs w:val="24"/>
          <w:lang w:eastAsia="pt-PT"/>
        </w:rPr>
        <w:t xml:space="preserve">de janeiro de </w:t>
      </w:r>
      <w:r w:rsidRPr="009B3025">
        <w:rPr>
          <w:rStyle w:val="CharacterStyle2"/>
          <w:sz w:val="24"/>
          <w:szCs w:val="24"/>
          <w:lang w:eastAsia="en-US"/>
        </w:rPr>
        <w:t xml:space="preserve">1993. </w:t>
      </w:r>
      <w:r w:rsidRPr="009B3025">
        <w:rPr>
          <w:rStyle w:val="CharacterStyle2"/>
          <w:sz w:val="24"/>
          <w:szCs w:val="24"/>
          <w:lang w:eastAsia="pt-PT"/>
        </w:rPr>
        <w:t>Em seu pare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cer,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o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relator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João A.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Welter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se</w:t>
      </w:r>
      <w:r w:rsidRPr="009B3025">
        <w:rPr>
          <w:rStyle w:val="CharacterStyle1"/>
          <w:color w:val="auto"/>
          <w:sz w:val="24"/>
          <w:szCs w:val="24"/>
          <w:lang w:eastAsia="pt-PT"/>
        </w:rPr>
        <w:t xml:space="preserve"> </w:t>
      </w:r>
      <w:r w:rsidRPr="009B3025">
        <w:rPr>
          <w:rStyle w:val="CharacterStyle2"/>
          <w:sz w:val="24"/>
          <w:szCs w:val="24"/>
          <w:lang w:eastAsia="pt-PT"/>
        </w:rPr>
        <w:t>manifestou</w:t>
      </w:r>
      <w:proofErr w:type="gramEnd"/>
      <w:r w:rsidRPr="009B3025">
        <w:rPr>
          <w:rStyle w:val="CharacterStyle2"/>
          <w:sz w:val="24"/>
          <w:szCs w:val="24"/>
          <w:lang w:eastAsia="pt-PT"/>
        </w:rPr>
        <w:t xml:space="preserve"> favorável ao Projeto. Sendo o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mesmo aprovado por unanimidade em</w:t>
      </w:r>
      <w:r w:rsidRPr="009B3025">
        <w:rPr>
          <w:rStyle w:val="CharacterStyle1"/>
          <w:color w:val="auto"/>
          <w:sz w:val="24"/>
          <w:szCs w:val="24"/>
          <w:lang w:eastAsia="pt-PT"/>
        </w:rPr>
        <w:t xml:space="preserve"> </w:t>
      </w:r>
      <w:r w:rsidRPr="009B3025">
        <w:rPr>
          <w:rStyle w:val="CharacterStyle2"/>
          <w:sz w:val="24"/>
          <w:szCs w:val="24"/>
          <w:lang w:eastAsia="en-US"/>
        </w:rPr>
        <w:t>1</w:t>
      </w:r>
      <w:r>
        <w:rPr>
          <w:rStyle w:val="CharacterStyle2"/>
          <w:sz w:val="24"/>
          <w:szCs w:val="24"/>
          <w:lang w:eastAsia="en-US"/>
        </w:rPr>
        <w:t xml:space="preserve">ª </w:t>
      </w:r>
      <w:r w:rsidRPr="009B3025">
        <w:rPr>
          <w:rStyle w:val="CharacterStyle2"/>
          <w:sz w:val="24"/>
          <w:szCs w:val="24"/>
          <w:lang w:eastAsia="en-US"/>
        </w:rPr>
        <w:t xml:space="preserve">(primeira) </w:t>
      </w:r>
      <w:r w:rsidRPr="009B3025">
        <w:rPr>
          <w:rStyle w:val="CharacterStyle2"/>
          <w:sz w:val="24"/>
          <w:szCs w:val="24"/>
          <w:lang w:eastAsia="pt-PT"/>
        </w:rPr>
        <w:t>votação.</w:t>
      </w:r>
    </w:p>
    <w:p w:rsidR="009B3025" w:rsidRP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9B3025">
        <w:rPr>
          <w:rStyle w:val="CharacterStyle1"/>
          <w:b w:val="0"/>
          <w:color w:val="auto"/>
          <w:sz w:val="24"/>
          <w:szCs w:val="24"/>
          <w:u w:val="single"/>
          <w:lang w:eastAsia="en-US"/>
        </w:rPr>
        <w:t xml:space="preserve">EXPOSICOES </w:t>
      </w:r>
      <w:r w:rsidRPr="009B3025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PESSOAIS </w:t>
      </w:r>
    </w:p>
    <w:p w:rsid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Pediu na oportunidade, o vereador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Arlindo Vogel,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que fosse enviada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c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orrespondência ao Secretário de Obras, solicitando que fossem arrumadas até a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divisa,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 xml:space="preserve"> a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s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estradas que interligam as localidades de Morro do Pedro e Picada Feijão. Disse que a Prefeitura de Presidente </w:t>
      </w:r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>Lucena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  <w:lang w:eastAsia="en-US"/>
        </w:rPr>
        <w:t xml:space="preserve"> </w:t>
      </w:r>
      <w:r>
        <w:rPr>
          <w:rStyle w:val="CharacterStyle1"/>
          <w:b w:val="0"/>
          <w:color w:val="auto"/>
          <w:sz w:val="24"/>
          <w:szCs w:val="24"/>
          <w:lang w:eastAsia="en-US"/>
        </w:rPr>
        <w:t xml:space="preserve"> 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não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estava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arrumando</w:t>
      </w:r>
    </w:p>
    <w:p w:rsidR="009B3025" w:rsidRPr="009B3025" w:rsidRDefault="009B3025" w:rsidP="009B3025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9B3025" w:rsidRPr="009B3025" w:rsidRDefault="009B3025" w:rsidP="009B3025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70</w:t>
      </w:r>
      <w:r w:rsidRPr="009B3025">
        <w:rPr>
          <w:sz w:val="24"/>
          <w:szCs w:val="24"/>
        </w:rPr>
        <w:t xml:space="preserve"> - CONTINUAÇÃO – F0LHA 02</w:t>
      </w:r>
    </w:p>
    <w:p w:rsid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>até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 a divisa, fican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 afastada certo trecho, e que caminhões carregados com lenha de acácia negra atolaram na estrada secundária que interliga as localidades mencionadas. Pediu também que fizesse parte integrante da correspondência, a solicitação de colo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cação de canos num valo que h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9B3025">
        <w:rPr>
          <w:rStyle w:val="CharacterStyle1"/>
          <w:b w:val="0"/>
          <w:color w:val="auto"/>
          <w:sz w:val="24"/>
          <w:szCs w:val="24"/>
          <w:lang w:eastAsia="pt-PT"/>
        </w:rPr>
        <w:t xml:space="preserve"> na estrada principal, também na localidade de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65613">
        <w:rPr>
          <w:rStyle w:val="CharacterStyle2"/>
          <w:sz w:val="24"/>
          <w:szCs w:val="24"/>
        </w:rPr>
        <w:t xml:space="preserve">Morro do Pedro, que dá acesso </w:t>
      </w:r>
      <w:proofErr w:type="gramStart"/>
      <w:r w:rsidRPr="00865613">
        <w:rPr>
          <w:rStyle w:val="CharacterStyle2"/>
          <w:sz w:val="24"/>
          <w:szCs w:val="24"/>
        </w:rPr>
        <w:t>a</w:t>
      </w:r>
      <w:proofErr w:type="gramEnd"/>
      <w:r w:rsidRPr="00865613">
        <w:rPr>
          <w:rStyle w:val="CharacterStyle2"/>
          <w:sz w:val="24"/>
          <w:szCs w:val="24"/>
        </w:rPr>
        <w:t xml:space="preserve"> localidade de Picada </w:t>
      </w:r>
      <w:r>
        <w:rPr>
          <w:rStyle w:val="CharacterStyle2"/>
          <w:sz w:val="24"/>
          <w:szCs w:val="24"/>
        </w:rPr>
        <w:t>F</w:t>
      </w:r>
      <w:r w:rsidRPr="00865613">
        <w:rPr>
          <w:rStyle w:val="CharacterStyle2"/>
          <w:sz w:val="24"/>
          <w:szCs w:val="24"/>
        </w:rPr>
        <w:t>eijão. Perguntou no momento, o Presidente da Mesa Diretora, ao vereador Arlindo Vogel, se havia placa n</w:t>
      </w:r>
      <w:r>
        <w:rPr>
          <w:rStyle w:val="CharacterStyle2"/>
          <w:sz w:val="24"/>
          <w:szCs w:val="24"/>
        </w:rPr>
        <w:t>a</w:t>
      </w:r>
      <w:r w:rsidRPr="00865613">
        <w:rPr>
          <w:rStyle w:val="CharacterStyle2"/>
          <w:sz w:val="24"/>
          <w:szCs w:val="24"/>
        </w:rPr>
        <w:t xml:space="preserve"> divisa do Município, com o de Ivoti, na localidade de Morro do Pedro, indicando</w:t>
      </w:r>
      <w:r>
        <w:rPr>
          <w:rStyle w:val="CharacterStyle2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limite territorial. Respondeu o vereador Arlindo Vogel que não havia placa, só que quando da demarcação da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rea do Município fora determinado que a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</w:rPr>
        <w:t>divida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</w:rPr>
        <w:t xml:space="preserve"> se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>ria rente ao Morro e que ele, como também o Prefeito estiveram presentes no lo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>cal quando houve a decisão. Comentou ainda o vereador Arlindo Vogel que não fo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>ra o único que solicitara a colocação de placas nas divisas e nas entradas, que os colegas também pediram, e que na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B3025">
        <w:rPr>
          <w:rStyle w:val="CharacterStyle1"/>
          <w:b w:val="0"/>
          <w:color w:val="auto"/>
          <w:sz w:val="24"/>
          <w:szCs w:val="24"/>
        </w:rPr>
        <w:t>o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9B3025">
        <w:rPr>
          <w:rStyle w:val="CharacterStyle1"/>
          <w:b w:val="0"/>
          <w:color w:val="auto"/>
          <w:sz w:val="24"/>
          <w:szCs w:val="24"/>
        </w:rPr>
        <w:t>68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9B3025">
        <w:rPr>
          <w:rStyle w:val="CharacterStyle1"/>
          <w:b w:val="0"/>
          <w:color w:val="auto"/>
          <w:sz w:val="24"/>
          <w:szCs w:val="24"/>
        </w:rPr>
        <w:t>número sessenta e oito) no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 xml:space="preserve">vamente reivindicara a colocação de placas junto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</w:rPr>
        <w:t xml:space="preserve"> entradas. Perguntou ain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 xml:space="preserve">da o Presidente da Mesa Diretora se havia placas nas demais divisas, pois sabia que na divisa do Município com o de Lindolfo Collor havia. Sendo dito que nas divisas com os municípios de Picada Café e São José do </w:t>
      </w:r>
      <w:proofErr w:type="spellStart"/>
      <w:r w:rsidRPr="009B3025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B3025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9B3025">
        <w:rPr>
          <w:rStyle w:val="CharacterStyle1"/>
          <w:b w:val="0"/>
          <w:color w:val="auto"/>
          <w:sz w:val="24"/>
          <w:szCs w:val="24"/>
        </w:rPr>
        <w:t xml:space="preserve"> havia. Pediu então o Presidente da Mesa Diretora, que fosse enviada correspondência ao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Poder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Executivo, solicitando a colocação de placas nas divisas, onde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B3025">
        <w:rPr>
          <w:rStyle w:val="CharacterStyle1"/>
          <w:b w:val="0"/>
          <w:color w:val="auto"/>
          <w:sz w:val="24"/>
          <w:szCs w:val="24"/>
        </w:rPr>
        <w:t>o ha</w:t>
      </w:r>
      <w:r>
        <w:rPr>
          <w:rStyle w:val="CharacterStyle1"/>
          <w:b w:val="0"/>
          <w:color w:val="auto"/>
          <w:sz w:val="24"/>
          <w:szCs w:val="24"/>
        </w:rPr>
        <w:t>via</w:t>
      </w:r>
      <w:r w:rsidRPr="009B3025">
        <w:rPr>
          <w:rStyle w:val="CharacterStyle1"/>
          <w:b w:val="0"/>
          <w:color w:val="auto"/>
          <w:sz w:val="24"/>
          <w:szCs w:val="24"/>
        </w:rPr>
        <w:t>, indican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>do os limites territoriais do Município. Ainda o vereador Arlindo Vogel, apro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>veitando o momento,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B3025">
        <w:rPr>
          <w:rStyle w:val="CharacterStyle1"/>
          <w:b w:val="0"/>
          <w:color w:val="auto"/>
          <w:sz w:val="24"/>
          <w:szCs w:val="24"/>
        </w:rPr>
        <w:t>ncia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B3025">
        <w:rPr>
          <w:rStyle w:val="CharacterStyle1"/>
          <w:b w:val="0"/>
          <w:color w:val="auto"/>
          <w:sz w:val="24"/>
          <w:szCs w:val="24"/>
        </w:rPr>
        <w:t>rio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Cultura e do Desporto, Senhor </w:t>
      </w:r>
      <w:proofErr w:type="spellStart"/>
      <w:r w:rsidRPr="009B3025">
        <w:rPr>
          <w:rStyle w:val="CharacterStyle1"/>
          <w:b w:val="0"/>
          <w:color w:val="auto"/>
          <w:sz w:val="24"/>
          <w:szCs w:val="24"/>
        </w:rPr>
        <w:t>Belsino</w:t>
      </w:r>
      <w:proofErr w:type="spellEnd"/>
      <w:r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9B3025">
        <w:rPr>
          <w:rStyle w:val="CharacterStyle1"/>
          <w:b w:val="0"/>
          <w:color w:val="auto"/>
          <w:sz w:val="24"/>
          <w:szCs w:val="24"/>
        </w:rPr>
        <w:t>Maurer</w:t>
      </w:r>
      <w:proofErr w:type="spellEnd"/>
      <w:r w:rsidRPr="009B3025">
        <w:rPr>
          <w:rStyle w:val="CharacterStyle1"/>
          <w:b w:val="0"/>
          <w:color w:val="auto"/>
          <w:sz w:val="24"/>
          <w:szCs w:val="24"/>
        </w:rPr>
        <w:t xml:space="preserve">, solicitando a contribuição de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</w:rPr>
        <w:t>R$130,00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(Cento e Trinta Reais) pela Prefeitura, para pagamento de trof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B3025">
        <w:rPr>
          <w:rStyle w:val="CharacterStyle1"/>
          <w:b w:val="0"/>
          <w:color w:val="auto"/>
          <w:sz w:val="24"/>
          <w:szCs w:val="24"/>
        </w:rPr>
        <w:t>us adquiridos na relojoaria Cinderela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</w:rPr>
        <w:t xml:space="preserve"> de Ivoti. Comentou que os troféus seriam dados aos ganhadores do campeonato intermunicipal, do qual o Esporte Clube Tricolor de Picada Schneider e o Esporte Clube Ipiranga de Nova Vila estavam participando.</w:t>
      </w:r>
      <w:r>
        <w:rPr>
          <w:rStyle w:val="CharacterStyle1"/>
          <w:b w:val="0"/>
          <w:color w:val="auto"/>
          <w:sz w:val="24"/>
          <w:szCs w:val="24"/>
        </w:rPr>
        <w:t xml:space="preserve"> També</w:t>
      </w:r>
      <w:r w:rsidRPr="009B3025">
        <w:rPr>
          <w:rStyle w:val="CharacterStyle1"/>
          <w:b w:val="0"/>
          <w:color w:val="auto"/>
          <w:sz w:val="24"/>
          <w:szCs w:val="24"/>
        </w:rPr>
        <w:t>m o vereador Arlindo Vogel no instante agradeceu aos colegas vereadores e ao Assessor Legislativo pela concord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B3025">
        <w:rPr>
          <w:rStyle w:val="CharacterStyle1"/>
          <w:b w:val="0"/>
          <w:color w:val="auto"/>
          <w:sz w:val="24"/>
          <w:szCs w:val="24"/>
        </w:rPr>
        <w:t>ncia em ser antecipada a presente reunião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B3025">
        <w:rPr>
          <w:rStyle w:val="CharacterStyle1"/>
          <w:b w:val="0"/>
          <w:color w:val="auto"/>
          <w:sz w:val="24"/>
          <w:szCs w:val="24"/>
        </w:rPr>
        <w:t>mara, ma</w:t>
      </w:r>
      <w:r>
        <w:rPr>
          <w:rStyle w:val="CharacterStyle1"/>
          <w:b w:val="0"/>
          <w:color w:val="auto"/>
          <w:sz w:val="24"/>
          <w:szCs w:val="24"/>
        </w:rPr>
        <w:t>rc</w:t>
      </w:r>
      <w:r w:rsidRPr="009B3025">
        <w:rPr>
          <w:rStyle w:val="CharacterStyle1"/>
          <w:b w:val="0"/>
          <w:color w:val="auto"/>
          <w:sz w:val="24"/>
          <w:szCs w:val="24"/>
        </w:rPr>
        <w:t>ada para o dia seguinte. Ainda o vereador Roque D. Exner, reforçou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pedido da colocação de placas nas divisas e nas entradas para as localidades. Comentou que no dia anterior viajara pelos municípios vizinhos e que ao sair do município de Linha Nova e ao entrar no município de Feliz, se deparara 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estrada em precárias condições de tráfego. E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</w:rPr>
        <w:t>, disse que achava ser im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>portante a colocação de placas nas divisas indicando os limites territoriais, p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9B3025">
        <w:rPr>
          <w:rStyle w:val="CharacterStyle1"/>
          <w:b w:val="0"/>
          <w:color w:val="auto"/>
          <w:sz w:val="24"/>
          <w:szCs w:val="24"/>
        </w:rPr>
        <w:t>is que então quem viajava sabia quando estava entrando em outro município. Fa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 xml:space="preserve">lou o vereador Arlindo Vogel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</w:rPr>
        <w:t>que a colocação de placas não era algo que custaria caro para a Prefeitura e que seria algo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B3025">
        <w:rPr>
          <w:rStyle w:val="CharacterStyle1"/>
          <w:b w:val="0"/>
          <w:color w:val="auto"/>
          <w:sz w:val="24"/>
          <w:szCs w:val="24"/>
        </w:rPr>
        <w:t>rio, pois que 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motoristas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que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</w:rPr>
        <w:t xml:space="preserve"> não conheciam a região precisavam das mesmas para se orientar. Ainda comentou o vereador Roque D. Exner que a colocação de placas era muito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importante,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pois que no presente </w:t>
      </w:r>
      <w:proofErr w:type="spellStart"/>
      <w:r w:rsidRPr="009B3025">
        <w:rPr>
          <w:rStyle w:val="CharacterStyle1"/>
          <w:b w:val="0"/>
          <w:color w:val="auto"/>
          <w:sz w:val="24"/>
          <w:szCs w:val="24"/>
        </w:rPr>
        <w:t>poderia</w:t>
      </w:r>
      <w:r w:rsidRPr="009B3025">
        <w:rPr>
          <w:rStyle w:val="CharacterStyle1"/>
          <w:color w:val="auto"/>
          <w:sz w:val="24"/>
          <w:szCs w:val="24"/>
        </w:rPr>
        <w:t>-</w:t>
      </w:r>
      <w:r w:rsidRPr="009B3025">
        <w:rPr>
          <w:rStyle w:val="CharacterStyle1"/>
          <w:b w:val="0"/>
          <w:color w:val="auto"/>
          <w:sz w:val="24"/>
          <w:szCs w:val="24"/>
        </w:rPr>
        <w:t>se</w:t>
      </w:r>
      <w:proofErr w:type="spellEnd"/>
      <w:r w:rsidRPr="009B3025">
        <w:rPr>
          <w:rStyle w:val="CharacterStyle1"/>
          <w:b w:val="0"/>
          <w:color w:val="auto"/>
          <w:sz w:val="24"/>
          <w:szCs w:val="24"/>
        </w:rPr>
        <w:t xml:space="preserve"> viajar por todo Rio Grande do 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9B3025">
        <w:rPr>
          <w:rStyle w:val="CharacterStyle1"/>
          <w:b w:val="0"/>
          <w:color w:val="auto"/>
          <w:sz w:val="24"/>
          <w:szCs w:val="24"/>
        </w:rPr>
        <w:t>ul se orientando pelas placas, não sendo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B3025">
        <w:rPr>
          <w:rStyle w:val="CharacterStyle1"/>
          <w:b w:val="0"/>
          <w:color w:val="auto"/>
          <w:sz w:val="24"/>
          <w:szCs w:val="24"/>
        </w:rPr>
        <w:t>rio pedir informações. E que se na localidade de Nova Vila, divisa do Município com o de Ivoti,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B3025">
        <w:rPr>
          <w:rStyle w:val="CharacterStyle1"/>
          <w:b w:val="0"/>
          <w:color w:val="auto"/>
          <w:sz w:val="24"/>
          <w:szCs w:val="24"/>
        </w:rPr>
        <w:t>o era possível colocar placa, que se colocasse ao menos nas demais. Disse no instante o vereador Arlindo Vogel que não fora colocada placa na localidade de Nova Vila e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ninguém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poderia afirmar que a mesma seria tirada. Comentou por último o 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Mesa Diretora, que era importante a colocação de placas nas divisas, indicando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limite territorial do Município. E também era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B3025">
        <w:rPr>
          <w:rStyle w:val="CharacterStyle1"/>
          <w:b w:val="0"/>
          <w:color w:val="auto"/>
          <w:sz w:val="24"/>
          <w:szCs w:val="24"/>
        </w:rPr>
        <w:t>ria a colocação de pla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>cas de trânsito, pois que com a vida não se brincava. Disse ainda que enquanto as placas não tivessem sido colocadas, que os colegas ajudassem a exigir a co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>locação das mesmas, fazendo solicitações nesse sentido, tantas quantas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fossem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necessárias. Como mais nada houvesse para ser deliberado, o Presidente declarou encerrada a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</w:rPr>
        <w:t xml:space="preserve">Reunião,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marcando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seguinte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em </w:t>
      </w:r>
    </w:p>
    <w:p w:rsidR="009B3025" w:rsidRPr="009B3025" w:rsidRDefault="009B3025" w:rsidP="009B3025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9B3025" w:rsidRPr="009B3025" w:rsidRDefault="009B3025" w:rsidP="009B3025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70</w:t>
      </w:r>
      <w:r w:rsidRPr="009B3025">
        <w:rPr>
          <w:sz w:val="24"/>
          <w:szCs w:val="24"/>
        </w:rPr>
        <w:t xml:space="preserve"> - CONTINUAÇÃO – F0</w:t>
      </w:r>
      <w:r>
        <w:rPr>
          <w:sz w:val="24"/>
          <w:szCs w:val="24"/>
        </w:rPr>
        <w:t>LHA 03</w:t>
      </w:r>
    </w:p>
    <w:p w:rsid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9B3025" w:rsidRPr="009B3025" w:rsidRDefault="009B3025" w:rsidP="009B302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bookmarkStart w:id="0" w:name="_GoBack"/>
      <w:bookmarkEnd w:id="0"/>
      <w:proofErr w:type="gramStart"/>
      <w:r w:rsidRPr="009B3025">
        <w:rPr>
          <w:rStyle w:val="CharacterStyle1"/>
          <w:b w:val="0"/>
          <w:color w:val="auto"/>
          <w:sz w:val="24"/>
          <w:szCs w:val="24"/>
        </w:rPr>
        <w:t>car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B3025">
        <w:rPr>
          <w:rStyle w:val="CharacterStyle1"/>
          <w:b w:val="0"/>
          <w:color w:val="auto"/>
          <w:sz w:val="24"/>
          <w:szCs w:val="24"/>
        </w:rPr>
        <w:t>ter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</w:rPr>
        <w:t xml:space="preserve"> ordinário para o dia 17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(de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 xml:space="preserve">zessete) de agosto, do corrente ano, no mesmo local e horário. E, para constar, </w:t>
      </w:r>
      <w:r>
        <w:rPr>
          <w:rStyle w:val="CharacterStyle1"/>
          <w:b w:val="0"/>
          <w:color w:val="auto"/>
          <w:sz w:val="24"/>
          <w:szCs w:val="24"/>
        </w:rPr>
        <w:t>Cé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9B3025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9B3025">
        <w:rPr>
          <w:rStyle w:val="CharacterStyle1"/>
          <w:b w:val="0"/>
          <w:color w:val="auto"/>
          <w:sz w:val="24"/>
          <w:szCs w:val="24"/>
        </w:rPr>
        <w:t xml:space="preserve"> Ata,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qual</w:t>
      </w:r>
      <w:r w:rsidRPr="009B3025">
        <w:rPr>
          <w:rStyle w:val="CharacterStyle1"/>
          <w:b w:val="0"/>
          <w:color w:val="auto"/>
          <w:sz w:val="24"/>
          <w:szCs w:val="24"/>
        </w:rPr>
        <w:br/>
        <w:t>após lida e aprovada, será subscrita pelo Presidente e Secretário da Mesa Dire</w:t>
      </w:r>
      <w:r w:rsidRPr="009B3025">
        <w:rPr>
          <w:rStyle w:val="CharacterStyle1"/>
          <w:b w:val="0"/>
          <w:color w:val="auto"/>
          <w:sz w:val="24"/>
          <w:szCs w:val="24"/>
        </w:rPr>
        <w:softHyphen/>
        <w:t>tora.</w:t>
      </w:r>
    </w:p>
    <w:p w:rsidR="003E3E94" w:rsidRPr="009B3025" w:rsidRDefault="003E3E94" w:rsidP="003E3E94">
      <w:pPr>
        <w:jc w:val="both"/>
        <w:rPr>
          <w:rStyle w:val="CharacterStyle2"/>
          <w:sz w:val="24"/>
          <w:szCs w:val="24"/>
        </w:rPr>
      </w:pPr>
      <w:r w:rsidRPr="009B3025">
        <w:rPr>
          <w:rStyle w:val="CharacterStyle2"/>
          <w:sz w:val="24"/>
          <w:szCs w:val="24"/>
        </w:rPr>
        <w:t xml:space="preserve"> </w:t>
      </w:r>
    </w:p>
    <w:p w:rsidR="003E3E94" w:rsidRPr="009B3025" w:rsidRDefault="003E3E94" w:rsidP="003E3E94">
      <w:pPr>
        <w:jc w:val="both"/>
        <w:rPr>
          <w:rStyle w:val="CharacterStyle2"/>
          <w:sz w:val="24"/>
          <w:szCs w:val="24"/>
        </w:rPr>
      </w:pPr>
    </w:p>
    <w:p w:rsidR="00B32A7D" w:rsidRPr="009B3025" w:rsidRDefault="00B32A7D" w:rsidP="005E391A">
      <w:pPr>
        <w:jc w:val="both"/>
        <w:rPr>
          <w:sz w:val="24"/>
          <w:szCs w:val="24"/>
        </w:rPr>
      </w:pP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3E23D0"/>
    <w:rsid w:val="003E3E94"/>
    <w:rsid w:val="00451F55"/>
    <w:rsid w:val="004A5F9D"/>
    <w:rsid w:val="004B7C59"/>
    <w:rsid w:val="004D06CE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B3025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4770"/>
    <w:rsid w:val="00CF75E1"/>
    <w:rsid w:val="00D15C50"/>
    <w:rsid w:val="00D3681B"/>
    <w:rsid w:val="00D66E5F"/>
    <w:rsid w:val="00DE1B7B"/>
    <w:rsid w:val="00E01D76"/>
    <w:rsid w:val="00EC160C"/>
    <w:rsid w:val="00F45D5C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DA9F-71EF-4BD9-B6CA-BE62E98E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3</Pages>
  <Words>1324</Words>
  <Characters>6904</Characters>
  <Application>Microsoft Office Word</Application>
  <DocSecurity>0</DocSecurity>
  <Lines>101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48</cp:revision>
  <dcterms:created xsi:type="dcterms:W3CDTF">2014-10-16T19:49:00Z</dcterms:created>
  <dcterms:modified xsi:type="dcterms:W3CDTF">2014-12-02T17:59:00Z</dcterms:modified>
</cp:coreProperties>
</file>